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76" w:rsidRDefault="00EE0D76" w:rsidP="009D708C">
      <w:pPr>
        <w:spacing w:after="0" w:line="240" w:lineRule="auto"/>
        <w:jc w:val="center"/>
      </w:pPr>
    </w:p>
    <w:p w:rsidR="00A40A98" w:rsidRPr="00A017F7" w:rsidRDefault="00A40A98" w:rsidP="00A40A98">
      <w:pPr>
        <w:spacing w:after="0" w:line="240" w:lineRule="auto"/>
        <w:jc w:val="center"/>
        <w:rPr>
          <w:rFonts w:ascii="Times New Roman" w:hAnsi="Times New Roman"/>
          <w:b/>
        </w:rPr>
      </w:pPr>
      <w:r w:rsidRPr="00A017F7">
        <w:rPr>
          <w:rFonts w:ascii="Times New Roman" w:hAnsi="Times New Roman"/>
          <w:b/>
        </w:rPr>
        <w:t>ПРОМЕЖУТОЧНЫЙ (ИТОГОВЫЙ) ОТЧЕТ</w:t>
      </w:r>
    </w:p>
    <w:p w:rsidR="00A40A98" w:rsidRPr="00AD7C33" w:rsidRDefault="00A40A98" w:rsidP="00A40A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D7C33">
        <w:rPr>
          <w:rFonts w:ascii="Times New Roman" w:hAnsi="Times New Roman"/>
          <w:b/>
          <w:bCs/>
          <w:sz w:val="24"/>
          <w:szCs w:val="24"/>
        </w:rPr>
        <w:t xml:space="preserve">о деятельности </w:t>
      </w:r>
      <w:r w:rsidRPr="00793CED">
        <w:rPr>
          <w:rStyle w:val="ft2288"/>
          <w:rFonts w:ascii="Times New Roman" w:hAnsi="Times New Roman"/>
          <w:b/>
          <w:sz w:val="24"/>
          <w:szCs w:val="24"/>
        </w:rPr>
        <w:t>муниципальной</w:t>
      </w:r>
      <w:r w:rsidRPr="00885569">
        <w:rPr>
          <w:rStyle w:val="ft2288"/>
          <w:rFonts w:ascii="Times New Roman" w:hAnsi="Times New Roman"/>
          <w:sz w:val="24"/>
          <w:szCs w:val="24"/>
        </w:rPr>
        <w:t xml:space="preserve"> </w:t>
      </w:r>
      <w:r w:rsidRPr="00AD7C33">
        <w:rPr>
          <w:rFonts w:ascii="Times New Roman" w:hAnsi="Times New Roman"/>
          <w:b/>
          <w:bCs/>
          <w:sz w:val="24"/>
          <w:szCs w:val="24"/>
        </w:rPr>
        <w:t xml:space="preserve">инновационной площадки </w:t>
      </w:r>
    </w:p>
    <w:p w:rsidR="00A40A98" w:rsidRPr="00AD7C33" w:rsidRDefault="00A40A98" w:rsidP="00A40A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C33">
        <w:rPr>
          <w:rFonts w:ascii="Times New Roman" w:hAnsi="Times New Roman"/>
          <w:b/>
          <w:bCs/>
          <w:sz w:val="24"/>
          <w:szCs w:val="24"/>
        </w:rPr>
        <w:t xml:space="preserve">в сфере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Новокузнецка</w:t>
      </w:r>
      <w:r w:rsidRPr="00AD7C33">
        <w:rPr>
          <w:rFonts w:ascii="Times New Roman" w:hAnsi="Times New Roman"/>
          <w:b/>
          <w:bCs/>
          <w:sz w:val="24"/>
          <w:szCs w:val="24"/>
        </w:rPr>
        <w:t xml:space="preserve"> в 20</w:t>
      </w:r>
      <w:r w:rsidR="00AC12F2">
        <w:rPr>
          <w:rFonts w:ascii="Times New Roman" w:hAnsi="Times New Roman"/>
          <w:b/>
          <w:bCs/>
          <w:sz w:val="24"/>
          <w:szCs w:val="24"/>
        </w:rPr>
        <w:t>19</w:t>
      </w:r>
      <w:r w:rsidRPr="00AD7C33">
        <w:rPr>
          <w:rFonts w:ascii="Times New Roman" w:hAnsi="Times New Roman"/>
          <w:b/>
          <w:bCs/>
          <w:sz w:val="24"/>
          <w:szCs w:val="24"/>
        </w:rPr>
        <w:t xml:space="preserve"> - 20</w:t>
      </w:r>
      <w:r w:rsidR="00AC12F2">
        <w:rPr>
          <w:rFonts w:ascii="Times New Roman" w:hAnsi="Times New Roman"/>
          <w:b/>
          <w:bCs/>
          <w:sz w:val="24"/>
          <w:szCs w:val="24"/>
        </w:rPr>
        <w:t>20</w:t>
      </w:r>
      <w:r w:rsidRPr="00AD7C3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A40A98" w:rsidRPr="00A017F7" w:rsidRDefault="00A40A98" w:rsidP="00A40A9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40A98" w:rsidRPr="00A017F7" w:rsidRDefault="00A40A98" w:rsidP="00A40A9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</w:rPr>
      </w:pPr>
      <w:r w:rsidRPr="00A017F7">
        <w:rPr>
          <w:rFonts w:ascii="Times New Roman" w:hAnsi="Times New Roman"/>
          <w:b/>
          <w:bCs/>
        </w:rPr>
        <w:t>Общие сведения</w:t>
      </w:r>
    </w:p>
    <w:p w:rsidR="00A40A98" w:rsidRPr="00A13C4C" w:rsidRDefault="00A40A98" w:rsidP="00A40A9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017F7">
        <w:rPr>
          <w:rFonts w:ascii="Times New Roman" w:hAnsi="Times New Roman"/>
        </w:rPr>
        <w:t>1.1. Наименование образовательной организации (полное и сокращенное, согласно Уставу), территория</w:t>
      </w:r>
      <w:r w:rsidR="00F45AE8">
        <w:rPr>
          <w:rFonts w:ascii="Times New Roman" w:hAnsi="Times New Roman"/>
        </w:rPr>
        <w:t>.</w:t>
      </w:r>
      <w:r w:rsidR="009D708C">
        <w:rPr>
          <w:rFonts w:ascii="Times New Roman" w:hAnsi="Times New Roman"/>
        </w:rPr>
        <w:t xml:space="preserve"> </w:t>
      </w:r>
      <w:r w:rsidR="00F45AE8" w:rsidRPr="00A13C4C">
        <w:rPr>
          <w:rFonts w:ascii="Times New Roman" w:hAnsi="Times New Roman"/>
          <w:sz w:val="24"/>
          <w:szCs w:val="24"/>
          <w:u w:val="single"/>
        </w:rPr>
        <w:t xml:space="preserve">Муниципальное бюджетное учреждение дополнительного образования «Станция юных натуралистов», МБУ ДО СЮН, </w:t>
      </w:r>
      <w:proofErr w:type="spellStart"/>
      <w:r w:rsidR="00F45AE8" w:rsidRPr="00A13C4C">
        <w:rPr>
          <w:rFonts w:ascii="Times New Roman" w:hAnsi="Times New Roman"/>
          <w:sz w:val="24"/>
          <w:szCs w:val="24"/>
          <w:u w:val="single"/>
        </w:rPr>
        <w:t>г.Новокузнецк</w:t>
      </w:r>
      <w:proofErr w:type="spellEnd"/>
    </w:p>
    <w:p w:rsidR="00A40A98" w:rsidRPr="00200C38" w:rsidRDefault="00A40A98" w:rsidP="00A40A98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ru-RU"/>
        </w:rPr>
      </w:pPr>
      <w:r w:rsidRPr="00A017F7">
        <w:rPr>
          <w:rFonts w:ascii="Times New Roman" w:hAnsi="Times New Roman"/>
          <w:sz w:val="22"/>
          <w:szCs w:val="22"/>
          <w:lang w:val="ru-RU"/>
        </w:rPr>
        <w:t xml:space="preserve">1.3. Адрес, телефон, факс, электронная почта, </w:t>
      </w:r>
      <w:r w:rsidRPr="00A017F7">
        <w:rPr>
          <w:rFonts w:ascii="Times New Roman" w:hAnsi="Times New Roman"/>
          <w:sz w:val="22"/>
          <w:szCs w:val="22"/>
          <w:lang w:val="en-US"/>
        </w:rPr>
        <w:t>Web</w:t>
      </w:r>
      <w:r w:rsidRPr="00A017F7">
        <w:rPr>
          <w:rFonts w:ascii="Times New Roman" w:hAnsi="Times New Roman"/>
          <w:sz w:val="22"/>
          <w:szCs w:val="22"/>
          <w:lang w:val="ru-RU"/>
        </w:rPr>
        <w:t>-</w:t>
      </w:r>
      <w:proofErr w:type="gramStart"/>
      <w:r w:rsidRPr="00A017F7">
        <w:rPr>
          <w:rFonts w:ascii="Times New Roman" w:hAnsi="Times New Roman"/>
          <w:sz w:val="22"/>
          <w:szCs w:val="22"/>
          <w:lang w:val="ru-RU"/>
        </w:rPr>
        <w:t>сайт</w:t>
      </w:r>
      <w:r w:rsidR="00F45AE8">
        <w:rPr>
          <w:rFonts w:ascii="Times New Roman" w:hAnsi="Times New Roman"/>
          <w:sz w:val="22"/>
          <w:szCs w:val="22"/>
          <w:lang w:val="ru-RU"/>
        </w:rPr>
        <w:t xml:space="preserve"> .</w:t>
      </w:r>
      <w:proofErr w:type="gramEnd"/>
      <w:r w:rsidR="00F45AE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45AE8" w:rsidRPr="00A4006E">
        <w:rPr>
          <w:rFonts w:ascii="Times New Roman" w:hAnsi="Times New Roman"/>
          <w:sz w:val="22"/>
          <w:szCs w:val="22"/>
          <w:u w:val="single"/>
          <w:lang w:val="ru-RU"/>
        </w:rPr>
        <w:t xml:space="preserve">г. Новокузнецк, ул. Горьковская, 42, т.52-57-10. Сайт </w:t>
      </w:r>
      <w:hyperlink r:id="rId7" w:history="1">
        <w:r w:rsidR="00F45AE8" w:rsidRPr="00A4006E">
          <w:rPr>
            <w:rStyle w:val="a9"/>
            <w:rFonts w:ascii="Times New Roman" w:hAnsi="Times New Roman"/>
            <w:sz w:val="24"/>
            <w:szCs w:val="24"/>
          </w:rPr>
          <w:t>http://nvkzgs.ucoz.ru/</w:t>
        </w:r>
      </w:hyperlink>
    </w:p>
    <w:p w:rsidR="00A40A98" w:rsidRPr="009D708C" w:rsidRDefault="00A40A98" w:rsidP="00A40A98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u w:val="single"/>
        </w:rPr>
      </w:pPr>
      <w:r w:rsidRPr="00A017F7">
        <w:rPr>
          <w:rFonts w:ascii="Times New Roman" w:hAnsi="Times New Roman"/>
        </w:rPr>
        <w:t xml:space="preserve">Руководитель </w:t>
      </w:r>
      <w:r w:rsidRPr="00793CED">
        <w:rPr>
          <w:rStyle w:val="ft2288"/>
          <w:rFonts w:ascii="Times New Roman" w:hAnsi="Times New Roman"/>
          <w:szCs w:val="24"/>
        </w:rPr>
        <w:t xml:space="preserve">муниципальной </w:t>
      </w:r>
      <w:r w:rsidRPr="00A017F7">
        <w:rPr>
          <w:rFonts w:ascii="Times New Roman" w:hAnsi="Times New Roman"/>
        </w:rPr>
        <w:t>инновационной площадки от образовательной организации (Ф.И.О., должность)</w:t>
      </w:r>
      <w:r w:rsidR="009D708C">
        <w:rPr>
          <w:rFonts w:ascii="Times New Roman" w:hAnsi="Times New Roman"/>
        </w:rPr>
        <w:t xml:space="preserve"> </w:t>
      </w:r>
      <w:r w:rsidR="009D708C" w:rsidRPr="009D708C">
        <w:rPr>
          <w:rFonts w:ascii="Times New Roman" w:hAnsi="Times New Roman"/>
          <w:u w:val="single"/>
        </w:rPr>
        <w:t>Манаков</w:t>
      </w:r>
      <w:r w:rsidR="009D708C">
        <w:rPr>
          <w:rFonts w:ascii="Times New Roman" w:hAnsi="Times New Roman"/>
          <w:u w:val="single"/>
        </w:rPr>
        <w:t xml:space="preserve">а </w:t>
      </w:r>
      <w:r w:rsidR="009D708C" w:rsidRPr="009D708C">
        <w:rPr>
          <w:rFonts w:ascii="Times New Roman" w:hAnsi="Times New Roman"/>
          <w:u w:val="single"/>
        </w:rPr>
        <w:t>Ольга Леонидовна, заместитель директора по УВР</w:t>
      </w:r>
    </w:p>
    <w:p w:rsidR="00A40A98" w:rsidRPr="009D708C" w:rsidRDefault="00A40A98" w:rsidP="00A40A98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Координатор </w:t>
      </w:r>
      <w:r w:rsidRPr="00793CED">
        <w:rPr>
          <w:rStyle w:val="ft2288"/>
          <w:rFonts w:ascii="Times New Roman" w:hAnsi="Times New Roman"/>
          <w:szCs w:val="24"/>
        </w:rPr>
        <w:t xml:space="preserve">муниципальной </w:t>
      </w:r>
      <w:r w:rsidRPr="00A017F7">
        <w:rPr>
          <w:rFonts w:ascii="Times New Roman" w:hAnsi="Times New Roman"/>
        </w:rPr>
        <w:t>инновационной площадки от образовательной организации (Ф.И.О., должность)</w:t>
      </w:r>
      <w:r w:rsidR="009D708C">
        <w:rPr>
          <w:rFonts w:ascii="Times New Roman" w:hAnsi="Times New Roman"/>
        </w:rPr>
        <w:t xml:space="preserve"> </w:t>
      </w:r>
      <w:r w:rsidR="009D708C" w:rsidRPr="009D708C">
        <w:rPr>
          <w:rFonts w:ascii="Times New Roman" w:hAnsi="Times New Roman"/>
          <w:u w:val="single"/>
        </w:rPr>
        <w:t>Бычкова Инна Владимировна, педагог дополнительного образования</w:t>
      </w:r>
    </w:p>
    <w:p w:rsidR="00A40A98" w:rsidRPr="007450D9" w:rsidRDefault="00A40A98" w:rsidP="009D708C">
      <w:pPr>
        <w:pStyle w:val="11"/>
        <w:spacing w:after="0" w:line="240" w:lineRule="auto"/>
        <w:jc w:val="both"/>
        <w:rPr>
          <w:rFonts w:ascii="Times New Roman" w:hAnsi="Times New Roman"/>
          <w:smallCaps/>
        </w:rPr>
      </w:pPr>
      <w:r w:rsidRPr="009D708C">
        <w:rPr>
          <w:rFonts w:ascii="Times New Roman" w:hAnsi="Times New Roman"/>
        </w:rPr>
        <w:t>Научный консультант (Ф.И.О., должность)</w:t>
      </w:r>
      <w:r w:rsidR="009D708C" w:rsidRPr="009D708C">
        <w:rPr>
          <w:rFonts w:ascii="Times New Roman" w:hAnsi="Times New Roman"/>
        </w:rPr>
        <w:t xml:space="preserve"> </w:t>
      </w:r>
      <w:r w:rsidR="009D708C" w:rsidRPr="007450D9">
        <w:rPr>
          <w:rFonts w:ascii="Times New Roman" w:eastAsia="Times New Roman" w:hAnsi="Times New Roman" w:cs="Times New Roman"/>
          <w:sz w:val="24"/>
          <w:szCs w:val="24"/>
        </w:rPr>
        <w:t xml:space="preserve">Недоспасова Нина Павловна, </w:t>
      </w:r>
      <w:r w:rsidR="009D708C" w:rsidRPr="007450D9">
        <w:rPr>
          <w:rFonts w:ascii="Times New Roman" w:eastAsia="Times New Roman" w:hAnsi="Times New Roman" w:cs="Times New Roman"/>
          <w:color w:val="161615"/>
          <w:sz w:val="24"/>
          <w:szCs w:val="24"/>
          <w:highlight w:val="white"/>
        </w:rPr>
        <w:t xml:space="preserve">кандидат педагогических </w:t>
      </w:r>
      <w:bookmarkStart w:id="0" w:name="_GoBack"/>
      <w:bookmarkEnd w:id="0"/>
      <w:r w:rsidR="009D708C" w:rsidRPr="007450D9">
        <w:rPr>
          <w:rFonts w:ascii="Times New Roman" w:eastAsia="Times New Roman" w:hAnsi="Times New Roman" w:cs="Times New Roman"/>
          <w:color w:val="161615"/>
          <w:sz w:val="24"/>
          <w:szCs w:val="24"/>
          <w:highlight w:val="white"/>
        </w:rPr>
        <w:t xml:space="preserve">наук, доцент, отличник народного просвещения, заслуженный учитель РФ, методист Центра профориентации и </w:t>
      </w:r>
      <w:proofErr w:type="spellStart"/>
      <w:r w:rsidR="009D708C" w:rsidRPr="007450D9">
        <w:rPr>
          <w:rFonts w:ascii="Times New Roman" w:eastAsia="Times New Roman" w:hAnsi="Times New Roman" w:cs="Times New Roman"/>
          <w:color w:val="161615"/>
          <w:sz w:val="24"/>
          <w:szCs w:val="24"/>
          <w:highlight w:val="white"/>
        </w:rPr>
        <w:t>постинтернатного</w:t>
      </w:r>
      <w:proofErr w:type="spellEnd"/>
      <w:r w:rsidR="009D708C" w:rsidRPr="007450D9">
        <w:rPr>
          <w:rFonts w:ascii="Times New Roman" w:eastAsia="Times New Roman" w:hAnsi="Times New Roman" w:cs="Times New Roman"/>
          <w:color w:val="161615"/>
          <w:sz w:val="24"/>
          <w:szCs w:val="24"/>
          <w:highlight w:val="white"/>
        </w:rPr>
        <w:t xml:space="preserve"> сопровождения ЦП и ПС КРИРПО, </w:t>
      </w:r>
      <w:r w:rsidR="009D708C" w:rsidRPr="007450D9">
        <w:rPr>
          <w:rFonts w:ascii="Times New Roman" w:hAnsi="Times New Roman" w:cs="Times New Roman"/>
          <w:sz w:val="24"/>
          <w:szCs w:val="24"/>
        </w:rPr>
        <w:t>Иванова Галина Павловна</w:t>
      </w:r>
      <w:r w:rsidR="009D708C" w:rsidRPr="007450D9">
        <w:rPr>
          <w:rFonts w:ascii="Times New Roman" w:hAnsi="Times New Roman" w:cs="Times New Roman"/>
          <w:sz w:val="24"/>
          <w:szCs w:val="24"/>
          <w:highlight w:val="white"/>
        </w:rPr>
        <w:t>, методист НМО ДПО ИПК. Почётный работник общего образования РФ</w:t>
      </w:r>
    </w:p>
    <w:p w:rsidR="009D708C" w:rsidRPr="007450D9" w:rsidRDefault="009D708C" w:rsidP="009D708C">
      <w:pPr>
        <w:spacing w:after="0" w:line="240" w:lineRule="auto"/>
        <w:ind w:left="720"/>
        <w:rPr>
          <w:rFonts w:ascii="Times New Roman" w:hAnsi="Times New Roman"/>
          <w:smallCaps/>
        </w:rPr>
      </w:pPr>
    </w:p>
    <w:p w:rsidR="00A40A98" w:rsidRDefault="00A40A98" w:rsidP="00A40A98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017F7">
        <w:rPr>
          <w:rFonts w:ascii="Times New Roman" w:hAnsi="Times New Roman"/>
          <w:b/>
          <w:bCs/>
        </w:rPr>
        <w:t xml:space="preserve">Информационно-аналитическая справка о результативности инновационной </w:t>
      </w:r>
      <w:proofErr w:type="gramStart"/>
      <w:r w:rsidRPr="00A017F7">
        <w:rPr>
          <w:rFonts w:ascii="Times New Roman" w:hAnsi="Times New Roman"/>
          <w:b/>
          <w:bCs/>
        </w:rPr>
        <w:t>деятельности  за</w:t>
      </w:r>
      <w:proofErr w:type="gramEnd"/>
      <w:r w:rsidRPr="00A017F7">
        <w:rPr>
          <w:rFonts w:ascii="Times New Roman" w:hAnsi="Times New Roman"/>
          <w:b/>
          <w:bCs/>
        </w:rPr>
        <w:t xml:space="preserve"> отчетный период (не более 15 стр.):</w:t>
      </w:r>
    </w:p>
    <w:p w:rsidR="00A40A98" w:rsidRPr="00A017F7" w:rsidRDefault="00A40A98" w:rsidP="00A40A98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9"/>
      </w:tblGrid>
      <w:tr w:rsidR="00D52F0D" w:rsidRPr="00A017F7" w:rsidTr="00415D84">
        <w:trPr>
          <w:cantSplit/>
          <w:trHeight w:val="537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0D" w:rsidRPr="00A017F7" w:rsidRDefault="00D52F0D" w:rsidP="00D52F0D">
            <w:pPr>
              <w:pStyle w:val="1"/>
              <w:tabs>
                <w:tab w:val="left" w:pos="9750"/>
              </w:tabs>
              <w:ind w:right="34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Инновационный комплекс __________________________________________________________________________________________________________</w:t>
            </w:r>
          </w:p>
        </w:tc>
      </w:tr>
      <w:tr w:rsidR="00A40A98" w:rsidRPr="00A017F7" w:rsidTr="00415D84">
        <w:trPr>
          <w:cantSplit/>
          <w:trHeight w:val="537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98" w:rsidRPr="00A017F7" w:rsidRDefault="00A40A98" w:rsidP="00D52F0D">
            <w:pPr>
              <w:pStyle w:val="1"/>
              <w:tabs>
                <w:tab w:val="left" w:pos="9750"/>
              </w:tabs>
              <w:ind w:right="34"/>
              <w:jc w:val="left"/>
              <w:rPr>
                <w:sz w:val="22"/>
                <w:szCs w:val="22"/>
                <w:lang w:val="ru-RU" w:eastAsia="ru-RU"/>
              </w:rPr>
            </w:pPr>
            <w:r w:rsidRPr="00A017F7">
              <w:rPr>
                <w:sz w:val="22"/>
                <w:szCs w:val="22"/>
                <w:lang w:val="ru-RU" w:eastAsia="ru-RU"/>
              </w:rPr>
              <w:t xml:space="preserve">Тема </w:t>
            </w:r>
            <w:r w:rsidR="009D708C">
              <w:rPr>
                <w:sz w:val="22"/>
                <w:szCs w:val="22"/>
                <w:lang w:val="ru-RU" w:eastAsia="ru-RU"/>
              </w:rPr>
              <w:t xml:space="preserve">    </w:t>
            </w:r>
            <w:r w:rsidR="009D708C" w:rsidRPr="009D708C">
              <w:rPr>
                <w:b w:val="0"/>
                <w:sz w:val="24"/>
                <w:u w:val="single"/>
              </w:rPr>
              <w:t>Модель сетевого взаимодействия по профессиональной ориентации и самоопределению обучающихся образовательных организаций разного типа</w:t>
            </w:r>
            <w:r w:rsidR="009D708C" w:rsidRPr="00A017F7">
              <w:rPr>
                <w:sz w:val="22"/>
                <w:szCs w:val="22"/>
                <w:lang w:val="ru-RU" w:eastAsia="ru-RU"/>
              </w:rPr>
              <w:t xml:space="preserve"> </w:t>
            </w:r>
            <w:r w:rsidRPr="00A017F7">
              <w:rPr>
                <w:sz w:val="22"/>
                <w:szCs w:val="22"/>
                <w:lang w:val="ru-RU" w:eastAsia="ru-RU"/>
              </w:rPr>
              <w:t>_______________________________________________________</w:t>
            </w:r>
            <w:r>
              <w:rPr>
                <w:sz w:val="22"/>
                <w:szCs w:val="22"/>
                <w:lang w:val="ru-RU" w:eastAsia="ru-RU"/>
              </w:rPr>
              <w:t>____________________________________________________</w:t>
            </w:r>
            <w:r w:rsidR="00D52F0D">
              <w:rPr>
                <w:sz w:val="22"/>
                <w:szCs w:val="22"/>
                <w:lang w:val="ru-RU" w:eastAsia="ru-RU"/>
              </w:rPr>
              <w:t>_______________</w:t>
            </w:r>
            <w:r>
              <w:rPr>
                <w:sz w:val="22"/>
                <w:szCs w:val="22"/>
                <w:lang w:val="ru-RU" w:eastAsia="ru-RU"/>
              </w:rPr>
              <w:t>____</w:t>
            </w:r>
          </w:p>
        </w:tc>
      </w:tr>
      <w:tr w:rsidR="00A40A98" w:rsidRPr="00A017F7" w:rsidTr="00415D84">
        <w:trPr>
          <w:cantSplit/>
          <w:trHeight w:val="559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98" w:rsidRPr="00A017F7" w:rsidRDefault="00A40A98" w:rsidP="00D52F0D">
            <w:pPr>
              <w:pStyle w:val="1"/>
              <w:ind w:right="34"/>
              <w:jc w:val="left"/>
              <w:rPr>
                <w:sz w:val="22"/>
                <w:szCs w:val="22"/>
                <w:lang w:val="ru-RU" w:eastAsia="ru-RU"/>
              </w:rPr>
            </w:pPr>
            <w:r w:rsidRPr="00A017F7">
              <w:rPr>
                <w:sz w:val="22"/>
                <w:szCs w:val="22"/>
                <w:lang w:val="ru-RU" w:eastAsia="ru-RU"/>
              </w:rPr>
              <w:t xml:space="preserve">Цель </w:t>
            </w:r>
            <w:r w:rsidRPr="009D708C">
              <w:rPr>
                <w:b w:val="0"/>
                <w:sz w:val="22"/>
                <w:szCs w:val="22"/>
                <w:u w:val="single"/>
                <w:lang w:val="ru-RU" w:eastAsia="ru-RU"/>
              </w:rPr>
              <w:t>__</w:t>
            </w:r>
            <w:r w:rsidR="009D708C" w:rsidRPr="009D708C">
              <w:rPr>
                <w:b w:val="0"/>
                <w:sz w:val="24"/>
                <w:u w:val="single"/>
              </w:rPr>
              <w:t xml:space="preserve"> Создание модели сетевого взаимодействия образовательных организаций разного типа по профориентации</w:t>
            </w:r>
            <w:r w:rsidR="009D708C" w:rsidRPr="009D708C">
              <w:rPr>
                <w:b w:val="0"/>
                <w:sz w:val="22"/>
                <w:szCs w:val="22"/>
                <w:u w:val="single"/>
                <w:lang w:val="ru-RU" w:eastAsia="ru-RU"/>
              </w:rPr>
              <w:t xml:space="preserve"> </w:t>
            </w:r>
            <w:r w:rsidRPr="009D708C">
              <w:rPr>
                <w:b w:val="0"/>
                <w:sz w:val="22"/>
                <w:szCs w:val="22"/>
                <w:u w:val="single"/>
                <w:lang w:val="ru-RU" w:eastAsia="ru-RU"/>
              </w:rPr>
              <w:t>____________________________________________________________________________________________________</w:t>
            </w:r>
            <w:r w:rsidR="00D52F0D" w:rsidRPr="009D708C">
              <w:rPr>
                <w:b w:val="0"/>
                <w:sz w:val="22"/>
                <w:szCs w:val="22"/>
                <w:u w:val="single"/>
                <w:lang w:val="ru-RU" w:eastAsia="ru-RU"/>
              </w:rPr>
              <w:t>_______________</w:t>
            </w:r>
            <w:r w:rsidRPr="009D708C">
              <w:rPr>
                <w:b w:val="0"/>
                <w:sz w:val="22"/>
                <w:szCs w:val="22"/>
                <w:u w:val="single"/>
                <w:lang w:val="ru-RU" w:eastAsia="ru-RU"/>
              </w:rPr>
              <w:t>_________</w:t>
            </w:r>
          </w:p>
        </w:tc>
      </w:tr>
      <w:tr w:rsidR="00A40A98" w:rsidRPr="00A017F7" w:rsidTr="00415D84">
        <w:trPr>
          <w:cantSplit/>
          <w:trHeight w:val="791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8C" w:rsidRPr="009D708C" w:rsidRDefault="00A40A98" w:rsidP="009D708C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A017F7">
              <w:rPr>
                <w:lang w:eastAsia="ru-RU"/>
              </w:rPr>
              <w:t>Этап (</w:t>
            </w:r>
            <w:r w:rsidRPr="00D41460">
              <w:rPr>
                <w:i/>
                <w:u w:val="single"/>
                <w:lang w:eastAsia="ru-RU"/>
              </w:rPr>
              <w:t>например,</w:t>
            </w:r>
            <w:r w:rsidRPr="00D41460">
              <w:rPr>
                <w:i/>
                <w:lang w:eastAsia="ru-RU"/>
              </w:rPr>
              <w:t xml:space="preserve"> </w:t>
            </w:r>
            <w:r w:rsidRPr="00D41460">
              <w:rPr>
                <w:bCs/>
                <w:i/>
                <w:lang w:eastAsia="ru-RU"/>
              </w:rPr>
              <w:t xml:space="preserve">аналитико-проектировочный, исполнительский, </w:t>
            </w:r>
            <w:proofErr w:type="gramStart"/>
            <w:r w:rsidRPr="00D41460">
              <w:rPr>
                <w:bCs/>
                <w:i/>
                <w:lang w:eastAsia="ru-RU"/>
              </w:rPr>
              <w:t>обобщающий</w:t>
            </w:r>
            <w:r w:rsidRPr="00A017F7">
              <w:rPr>
                <w:bCs/>
                <w:lang w:eastAsia="ru-RU"/>
              </w:rPr>
              <w:t>)</w:t>
            </w:r>
            <w:r w:rsidRPr="00A017F7">
              <w:rPr>
                <w:lang w:eastAsia="ru-RU"/>
              </w:rPr>
              <w:t>_</w:t>
            </w:r>
            <w:proofErr w:type="gramEnd"/>
            <w:r w:rsidRPr="00A017F7">
              <w:rPr>
                <w:lang w:eastAsia="ru-RU"/>
              </w:rPr>
              <w:t>_</w:t>
            </w:r>
            <w:r w:rsidR="009D708C" w:rsidRPr="00DE54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D708C" w:rsidRPr="009D708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Подготовительный 2019г.</w:t>
            </w:r>
          </w:p>
          <w:p w:rsidR="009D708C" w:rsidRPr="009D708C" w:rsidRDefault="009D708C" w:rsidP="009D708C">
            <w:pPr>
              <w:spacing w:after="0" w:line="240" w:lineRule="auto"/>
              <w:ind w:hanging="7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9D708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en-US"/>
              </w:rPr>
              <w:t>II</w:t>
            </w:r>
            <w:r w:rsidRPr="009D708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. Практический 2020г.</w:t>
            </w:r>
          </w:p>
          <w:p w:rsidR="00A40A98" w:rsidRPr="00A017F7" w:rsidRDefault="00A40A98" w:rsidP="00D52F0D">
            <w:pPr>
              <w:pStyle w:val="1"/>
              <w:ind w:right="34"/>
              <w:jc w:val="left"/>
              <w:rPr>
                <w:sz w:val="22"/>
                <w:szCs w:val="22"/>
                <w:lang w:eastAsia="ru-RU"/>
              </w:rPr>
            </w:pPr>
            <w:r w:rsidRPr="00A017F7">
              <w:rPr>
                <w:sz w:val="22"/>
                <w:szCs w:val="22"/>
                <w:lang w:val="ru-RU" w:eastAsia="ru-RU"/>
              </w:rPr>
              <w:t>____________________________________</w:t>
            </w:r>
            <w:r w:rsidR="00D52F0D">
              <w:rPr>
                <w:sz w:val="22"/>
                <w:szCs w:val="22"/>
                <w:lang w:val="ru-RU" w:eastAsia="ru-RU"/>
              </w:rPr>
              <w:t>______________</w:t>
            </w:r>
            <w:r w:rsidRPr="00A017F7">
              <w:rPr>
                <w:sz w:val="22"/>
                <w:szCs w:val="22"/>
                <w:lang w:val="ru-RU" w:eastAsia="ru-RU"/>
              </w:rPr>
              <w:t>__________</w:t>
            </w:r>
          </w:p>
        </w:tc>
      </w:tr>
    </w:tbl>
    <w:p w:rsidR="00A40A98" w:rsidRDefault="00BA16EE" w:rsidP="00BA16EE">
      <w:pPr>
        <w:tabs>
          <w:tab w:val="left" w:pos="1134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</w:rPr>
        <w:t>База реализации инновационного проекта : МБ ДОУ «Детский сад № 83», МБ ДОУ «Детский сад № 169», МБОУ «СОШ№2», МБОУ «СОШ №18»,  МБОУ «СОШ № 49», МБОУ "СОШ №102», МБУ ДО «ДДТ №4», МБУ ДО СЮН, МБУ ДО «Центр  «Меридиан»,  ГПОУ «Кузнецкий индустриальный техникум», МБУ ДО СЮН</w:t>
      </w:r>
    </w:p>
    <w:p w:rsidR="00A40A98" w:rsidRPr="00432A3F" w:rsidRDefault="00A40A98" w:rsidP="00A40A98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</w:rPr>
      </w:pPr>
      <w:r w:rsidRPr="00432A3F">
        <w:rPr>
          <w:rFonts w:ascii="Times New Roman" w:hAnsi="Times New Roman"/>
          <w:b/>
        </w:rPr>
        <w:t>Управление инновационной деятельностью</w:t>
      </w:r>
      <w:r>
        <w:rPr>
          <w:rFonts w:ascii="Times New Roman" w:hAnsi="Times New Roman"/>
          <w:b/>
        </w:rPr>
        <w:t xml:space="preserve"> (</w:t>
      </w:r>
      <w:r w:rsidRPr="00D41460">
        <w:rPr>
          <w:rFonts w:ascii="Times New Roman" w:hAnsi="Times New Roman"/>
          <w:b/>
          <w:i/>
          <w:u w:val="single"/>
        </w:rPr>
        <w:t>предоставить информацию по каждому пункту</w:t>
      </w:r>
      <w:r>
        <w:rPr>
          <w:rFonts w:ascii="Times New Roman" w:hAnsi="Times New Roman"/>
          <w:b/>
        </w:rPr>
        <w:t>)</w:t>
      </w:r>
      <w:r w:rsidRPr="00432A3F">
        <w:rPr>
          <w:rFonts w:ascii="Times New Roman" w:hAnsi="Times New Roman"/>
          <w:b/>
        </w:rPr>
        <w:t>:</w:t>
      </w:r>
    </w:p>
    <w:p w:rsidR="00A40A98" w:rsidRDefault="00A40A98" w:rsidP="00A40A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</w:rPr>
      </w:pPr>
      <w:r w:rsidRPr="00D41460">
        <w:rPr>
          <w:rFonts w:ascii="Times New Roman" w:hAnsi="Times New Roman"/>
          <w:i/>
        </w:rPr>
        <w:t xml:space="preserve"> наличие органа управления инновационной деятельностью на уровне образовательной организации (координационный, методический, др. советы), название;</w:t>
      </w:r>
    </w:p>
    <w:p w:rsidR="00A40A98" w:rsidRPr="009D708C" w:rsidRDefault="009D708C" w:rsidP="00A40A98">
      <w:pPr>
        <w:pStyle w:val="a3"/>
        <w:tabs>
          <w:tab w:val="left" w:pos="1134"/>
        </w:tabs>
        <w:spacing w:after="0" w:line="240" w:lineRule="auto"/>
        <w:ind w:left="1440"/>
        <w:jc w:val="both"/>
        <w:rPr>
          <w:rFonts w:ascii="Times New Roman" w:hAnsi="Times New Roman"/>
        </w:rPr>
      </w:pPr>
      <w:r w:rsidRPr="009D708C">
        <w:rPr>
          <w:rFonts w:ascii="Times New Roman" w:hAnsi="Times New Roman"/>
        </w:rPr>
        <w:lastRenderedPageBreak/>
        <w:t>Рабочая группа</w:t>
      </w:r>
      <w:r w:rsidR="00B1362A">
        <w:rPr>
          <w:rFonts w:ascii="Times New Roman" w:hAnsi="Times New Roman"/>
        </w:rPr>
        <w:t xml:space="preserve"> в составе руководителя и координатора инновационной площадки, заведующий организационно-массовым отделом, </w:t>
      </w:r>
      <w:r w:rsidR="00F45AE8">
        <w:rPr>
          <w:rFonts w:ascii="Times New Roman" w:hAnsi="Times New Roman"/>
        </w:rPr>
        <w:t xml:space="preserve">методист, </w:t>
      </w:r>
      <w:r w:rsidR="00B1362A">
        <w:rPr>
          <w:rFonts w:ascii="Times New Roman" w:hAnsi="Times New Roman"/>
        </w:rPr>
        <w:t>педагоги дополнительного образования.</w:t>
      </w:r>
    </w:p>
    <w:p w:rsidR="00A40A98" w:rsidRDefault="00A40A98" w:rsidP="00A40A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D41460">
        <w:rPr>
          <w:rFonts w:ascii="Times New Roman" w:hAnsi="Times New Roman"/>
          <w:i/>
          <w:iCs/>
        </w:rPr>
        <w:t xml:space="preserve"> анализ нормативно-правовой обеспеченности инновационной деятельности ОО; процент обновления нормативной базы; обоснование разработанных локальных актов, регламентирующих деятельность ОО в ходе реализации инновационного проекта (в соответствии с задачами этапа инновационного проекта);</w:t>
      </w:r>
    </w:p>
    <w:p w:rsidR="00A40A98" w:rsidRDefault="00345340" w:rsidP="0034534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345340">
        <w:rPr>
          <w:rFonts w:ascii="Times New Roman" w:hAnsi="Times New Roman"/>
          <w:sz w:val="24"/>
          <w:szCs w:val="24"/>
        </w:rPr>
        <w:t xml:space="preserve">Приказ МБУ ДО СЮН № 33 от 15.02.2019г </w:t>
      </w:r>
      <w:r w:rsidRPr="00C34C34">
        <w:rPr>
          <w:rFonts w:ascii="Times New Roman" w:hAnsi="Times New Roman"/>
          <w:sz w:val="24"/>
          <w:szCs w:val="24"/>
        </w:rPr>
        <w:t>«Об организации инновационной деятельности».</w:t>
      </w:r>
    </w:p>
    <w:p w:rsidR="00345340" w:rsidRDefault="00005305" w:rsidP="0034534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55922">
        <w:rPr>
          <w:rFonts w:ascii="Times New Roman" w:hAnsi="Times New Roman"/>
          <w:sz w:val="24"/>
          <w:szCs w:val="24"/>
        </w:rPr>
        <w:t xml:space="preserve">План-график повышения </w:t>
      </w:r>
      <w:r>
        <w:rPr>
          <w:rFonts w:ascii="Times New Roman" w:hAnsi="Times New Roman"/>
          <w:sz w:val="24"/>
          <w:szCs w:val="24"/>
        </w:rPr>
        <w:t xml:space="preserve">квалификации </w:t>
      </w:r>
      <w:r w:rsidRPr="00755922">
        <w:rPr>
          <w:rFonts w:ascii="Times New Roman" w:hAnsi="Times New Roman"/>
          <w:sz w:val="24"/>
          <w:szCs w:val="24"/>
        </w:rPr>
        <w:t>педагогов с учетом инновационной</w:t>
      </w:r>
      <w:r>
        <w:rPr>
          <w:rFonts w:ascii="Times New Roman" w:hAnsi="Times New Roman"/>
          <w:sz w:val="24"/>
          <w:szCs w:val="24"/>
        </w:rPr>
        <w:t xml:space="preserve"> деятельности (Приказ № 47 от 11.03.2019 г.)</w:t>
      </w:r>
    </w:p>
    <w:p w:rsidR="00005305" w:rsidRDefault="00005305" w:rsidP="00345340">
      <w:pPr>
        <w:spacing w:after="0" w:line="240" w:lineRule="auto"/>
        <w:ind w:left="851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Протокол педагогического совета №4 от 30.08.2019, рассмотрены вопросы: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755922">
        <w:rPr>
          <w:rFonts w:ascii="Times New Roman" w:eastAsia="Times New Roman" w:hAnsi="Times New Roman"/>
          <w:sz w:val="24"/>
          <w:szCs w:val="24"/>
        </w:rPr>
        <w:t>огласование отчета за подготовительный этап</w:t>
      </w:r>
      <w:r>
        <w:rPr>
          <w:rFonts w:ascii="Times New Roman" w:eastAsia="Times New Roman" w:hAnsi="Times New Roman"/>
          <w:sz w:val="24"/>
          <w:szCs w:val="24"/>
        </w:rPr>
        <w:t>, утверждение плана работы на 2019-2010 учебный год.</w:t>
      </w:r>
    </w:p>
    <w:p w:rsidR="00005305" w:rsidRPr="00D41460" w:rsidRDefault="00005305" w:rsidP="00345340">
      <w:pPr>
        <w:spacing w:after="0" w:line="240" w:lineRule="auto"/>
        <w:ind w:left="851"/>
        <w:rPr>
          <w:rFonts w:ascii="Times New Roman" w:hAnsi="Times New Roman"/>
          <w:i/>
          <w:iCs/>
        </w:rPr>
      </w:pPr>
    </w:p>
    <w:p w:rsidR="00A40A98" w:rsidRDefault="00A40A98" w:rsidP="00A40A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D41460">
        <w:rPr>
          <w:rFonts w:ascii="Times New Roman" w:hAnsi="Times New Roman"/>
          <w:i/>
          <w:iCs/>
        </w:rPr>
        <w:t xml:space="preserve"> система внутриорганизационного повышения квалификации педагогов, участвующих в инновационной деятельности, ее влияние на рост эффективности инновационной деятельности образовательной организации в целом (в соответствии с задачами этапа инновационного проекта),</w:t>
      </w:r>
    </w:p>
    <w:p w:rsidR="00005305" w:rsidRDefault="00005305" w:rsidP="0000530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05305">
        <w:rPr>
          <w:rFonts w:ascii="Times New Roman" w:hAnsi="Times New Roman"/>
          <w:sz w:val="24"/>
          <w:szCs w:val="24"/>
        </w:rPr>
        <w:t>Курсы повышения квалификации «Профориентация: теория и практика», 72 часа, ООО «</w:t>
      </w:r>
      <w:proofErr w:type="spellStart"/>
      <w:r w:rsidRPr="00005305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005305">
        <w:rPr>
          <w:rFonts w:ascii="Times New Roman" w:hAnsi="Times New Roman"/>
          <w:sz w:val="24"/>
          <w:szCs w:val="24"/>
        </w:rPr>
        <w:t>»</w:t>
      </w:r>
      <w:r w:rsidR="00F45AE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305">
        <w:rPr>
          <w:rFonts w:ascii="Times New Roman" w:hAnsi="Times New Roman"/>
          <w:sz w:val="24"/>
          <w:szCs w:val="24"/>
        </w:rPr>
        <w:t xml:space="preserve">Бычкова </w:t>
      </w:r>
      <w:proofErr w:type="gramStart"/>
      <w:r w:rsidRPr="00005305">
        <w:rPr>
          <w:rFonts w:ascii="Times New Roman" w:hAnsi="Times New Roman"/>
          <w:sz w:val="24"/>
          <w:szCs w:val="24"/>
        </w:rPr>
        <w:t>И.В. ,</w:t>
      </w:r>
      <w:proofErr w:type="gramEnd"/>
      <w:r w:rsidRPr="00005305">
        <w:rPr>
          <w:rFonts w:ascii="Times New Roman" w:hAnsi="Times New Roman"/>
          <w:sz w:val="24"/>
          <w:szCs w:val="24"/>
        </w:rPr>
        <w:t xml:space="preserve">  Манакова О.Л</w:t>
      </w:r>
      <w:r>
        <w:rPr>
          <w:rFonts w:ascii="Times New Roman" w:hAnsi="Times New Roman"/>
          <w:sz w:val="24"/>
          <w:szCs w:val="24"/>
        </w:rPr>
        <w:t>.</w:t>
      </w:r>
    </w:p>
    <w:p w:rsidR="001920B1" w:rsidRDefault="001920B1" w:rsidP="0000530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920B1" w:rsidRPr="009A11F1" w:rsidRDefault="001920B1" w:rsidP="001920B1">
      <w:pPr>
        <w:tabs>
          <w:tab w:val="num" w:pos="360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A11F1">
        <w:rPr>
          <w:rFonts w:ascii="Times New Roman" w:hAnsi="Times New Roman"/>
          <w:sz w:val="24"/>
          <w:szCs w:val="24"/>
        </w:rPr>
        <w:t xml:space="preserve">Заседание МО №2 </w:t>
      </w:r>
      <w:proofErr w:type="spellStart"/>
      <w:r w:rsidRPr="00FF1BB8">
        <w:rPr>
          <w:rFonts w:ascii="Times New Roman" w:hAnsi="Times New Roman"/>
          <w:sz w:val="24"/>
          <w:szCs w:val="24"/>
        </w:rPr>
        <w:t>эколого</w:t>
      </w:r>
      <w:proofErr w:type="spellEnd"/>
      <w:r w:rsidRPr="00FF1BB8">
        <w:rPr>
          <w:rFonts w:ascii="Times New Roman" w:hAnsi="Times New Roman"/>
          <w:sz w:val="24"/>
          <w:szCs w:val="24"/>
        </w:rPr>
        <w:t xml:space="preserve"> – натуралистической направленности:</w:t>
      </w:r>
    </w:p>
    <w:p w:rsidR="001920B1" w:rsidRPr="001920B1" w:rsidRDefault="001920B1" w:rsidP="001920B1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20B1">
        <w:rPr>
          <w:rFonts w:ascii="Times New Roman" w:hAnsi="Times New Roman"/>
          <w:sz w:val="24"/>
          <w:szCs w:val="24"/>
        </w:rPr>
        <w:t>Самообразования ПДО в 2019-2020 учебном году с учетом профориентационной деятельности.</w:t>
      </w:r>
    </w:p>
    <w:p w:rsidR="001920B1" w:rsidRPr="001920B1" w:rsidRDefault="001920B1" w:rsidP="001920B1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20B1">
        <w:rPr>
          <w:rFonts w:ascii="Times New Roman" w:hAnsi="Times New Roman"/>
          <w:sz w:val="24"/>
          <w:szCs w:val="24"/>
        </w:rPr>
        <w:t xml:space="preserve">Обновление и дополнение содержания дополнительных общеразвивающих программ в условиях ПФДО. </w:t>
      </w:r>
    </w:p>
    <w:p w:rsidR="001920B1" w:rsidRPr="001920B1" w:rsidRDefault="001920B1" w:rsidP="001920B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B1">
        <w:rPr>
          <w:rFonts w:ascii="Times New Roman" w:hAnsi="Times New Roman"/>
          <w:sz w:val="24"/>
          <w:szCs w:val="24"/>
        </w:rPr>
        <w:t xml:space="preserve">Проблемы и возможные пути решения организации работы по </w:t>
      </w:r>
      <w:proofErr w:type="spellStart"/>
      <w:r w:rsidRPr="001920B1">
        <w:rPr>
          <w:rFonts w:ascii="Times New Roman" w:hAnsi="Times New Roman"/>
          <w:sz w:val="24"/>
          <w:szCs w:val="24"/>
        </w:rPr>
        <w:t>профориентационой</w:t>
      </w:r>
      <w:proofErr w:type="spellEnd"/>
      <w:r w:rsidRPr="001920B1">
        <w:rPr>
          <w:rFonts w:ascii="Times New Roman" w:hAnsi="Times New Roman"/>
          <w:sz w:val="24"/>
          <w:szCs w:val="24"/>
        </w:rPr>
        <w:t xml:space="preserve">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920B1" w:rsidRPr="009A11F1" w:rsidRDefault="001920B1" w:rsidP="001920B1">
      <w:pPr>
        <w:tabs>
          <w:tab w:val="num" w:pos="360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A11F1">
        <w:rPr>
          <w:rFonts w:ascii="Times New Roman" w:hAnsi="Times New Roman"/>
          <w:sz w:val="24"/>
          <w:szCs w:val="24"/>
        </w:rPr>
        <w:t xml:space="preserve">Заседание МО №4 </w:t>
      </w:r>
      <w:proofErr w:type="spellStart"/>
      <w:r w:rsidRPr="009A11F1">
        <w:rPr>
          <w:rFonts w:ascii="Times New Roman" w:hAnsi="Times New Roman"/>
          <w:sz w:val="24"/>
          <w:szCs w:val="24"/>
        </w:rPr>
        <w:t>эколого</w:t>
      </w:r>
      <w:proofErr w:type="spellEnd"/>
      <w:r w:rsidRPr="009A11F1">
        <w:rPr>
          <w:rFonts w:ascii="Times New Roman" w:hAnsi="Times New Roman"/>
          <w:sz w:val="24"/>
          <w:szCs w:val="24"/>
        </w:rPr>
        <w:t xml:space="preserve"> – натуралистической направленности:</w:t>
      </w:r>
    </w:p>
    <w:p w:rsidR="001920B1" w:rsidRPr="001920B1" w:rsidRDefault="001920B1" w:rsidP="001920B1">
      <w:pPr>
        <w:pStyle w:val="a3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20B1">
        <w:rPr>
          <w:rFonts w:ascii="Times New Roman" w:hAnsi="Times New Roman"/>
          <w:sz w:val="24"/>
          <w:szCs w:val="24"/>
        </w:rPr>
        <w:t>Представление итогов работы педагогов дополнительного образования по темам самообразования: опыт использования различных форм организации учебного процесса с учетом профориентационной деятельности</w:t>
      </w:r>
    </w:p>
    <w:p w:rsidR="001920B1" w:rsidRDefault="001920B1" w:rsidP="0000530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05305" w:rsidRDefault="00005305" w:rsidP="0000530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A744B">
        <w:rPr>
          <w:rFonts w:ascii="Times New Roman" w:hAnsi="Times New Roman"/>
          <w:sz w:val="24"/>
          <w:szCs w:val="24"/>
        </w:rPr>
        <w:t>Индивидуальные консультации педагогов «Работа в режиме инновационной площадки»</w:t>
      </w:r>
      <w:r w:rsidR="009D0FDB">
        <w:rPr>
          <w:rFonts w:ascii="Times New Roman" w:hAnsi="Times New Roman"/>
          <w:sz w:val="24"/>
          <w:szCs w:val="24"/>
        </w:rPr>
        <w:t xml:space="preserve"> (в течение года)</w:t>
      </w:r>
    </w:p>
    <w:p w:rsidR="009232CF" w:rsidRDefault="009232CF" w:rsidP="0000530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D0FDB" w:rsidRDefault="009D0FDB" w:rsidP="009D0FD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 консультация «Методическая разработка этапов городской профориентационной игры «Ярмарка вакансий», 20.01.2020.</w:t>
      </w:r>
    </w:p>
    <w:p w:rsidR="009D0FDB" w:rsidRDefault="009D0FDB" w:rsidP="009D0FD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 консультация «Работа в дистанционном режиме», 23.03.2020.</w:t>
      </w:r>
    </w:p>
    <w:p w:rsidR="009232CF" w:rsidRDefault="009232CF" w:rsidP="009D0FDB">
      <w:pPr>
        <w:pStyle w:val="11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9D0FDB" w:rsidRDefault="009D0FDB" w:rsidP="009D0FDB">
      <w:pPr>
        <w:pStyle w:val="1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5922">
        <w:rPr>
          <w:rFonts w:ascii="Times New Roman" w:hAnsi="Times New Roman" w:cs="Times New Roman"/>
          <w:sz w:val="24"/>
          <w:szCs w:val="24"/>
        </w:rPr>
        <w:t>Педагогические работники приняли участие в следующих мероприятиях по плану-графику:</w:t>
      </w:r>
    </w:p>
    <w:p w:rsidR="009D0FDB" w:rsidRPr="00505611" w:rsidRDefault="009D0FDB" w:rsidP="009D0FDB">
      <w:pPr>
        <w:pStyle w:val="11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A5B">
        <w:rPr>
          <w:rFonts w:ascii="Times New Roman" w:hAnsi="Times New Roman" w:cs="Times New Roman"/>
          <w:sz w:val="24"/>
          <w:szCs w:val="24"/>
        </w:rPr>
        <w:t>1) О</w:t>
      </w:r>
      <w:r w:rsidRPr="00505611">
        <w:rPr>
          <w:rFonts w:ascii="Times New Roman" w:eastAsia="Times New Roman" w:hAnsi="Times New Roman" w:cs="Times New Roman"/>
          <w:color w:val="000000"/>
          <w:sz w:val="24"/>
          <w:szCs w:val="24"/>
        </w:rPr>
        <w:t>нлайн заседание совета</w:t>
      </w:r>
      <w:r w:rsidRPr="0031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6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методического объединения профконсультантов образовательных организаций</w:t>
      </w:r>
    </w:p>
    <w:p w:rsidR="009D0FDB" w:rsidRPr="00317A5B" w:rsidRDefault="009D0FDB" w:rsidP="009D0FDB">
      <w:pPr>
        <w:shd w:val="clear" w:color="auto" w:fill="FFFFFF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505611">
        <w:rPr>
          <w:rFonts w:ascii="Times New Roman" w:eastAsia="Times New Roman" w:hAnsi="Times New Roman"/>
          <w:color w:val="000000"/>
          <w:sz w:val="24"/>
          <w:szCs w:val="24"/>
        </w:rPr>
        <w:t>разных типов</w:t>
      </w:r>
      <w:r w:rsidRPr="00317A5B">
        <w:rPr>
          <w:rFonts w:ascii="Times New Roman" w:eastAsia="Times New Roman" w:hAnsi="Times New Roman"/>
          <w:color w:val="000000"/>
          <w:sz w:val="24"/>
          <w:szCs w:val="24"/>
        </w:rPr>
        <w:t xml:space="preserve">, 21.05.2020. </w:t>
      </w:r>
    </w:p>
    <w:p w:rsidR="009D0FDB" w:rsidRDefault="009D0FDB" w:rsidP="009D0FD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7A5B">
        <w:rPr>
          <w:rFonts w:ascii="Times New Roman" w:eastAsia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Онлайн з</w:t>
      </w:r>
      <w:r w:rsidRPr="0017482C">
        <w:rPr>
          <w:rFonts w:ascii="Times New Roman" w:eastAsia="Times New Roman" w:hAnsi="Times New Roman"/>
          <w:color w:val="000000"/>
          <w:sz w:val="24"/>
          <w:szCs w:val="24"/>
        </w:rPr>
        <w:t xml:space="preserve">аседание МО </w:t>
      </w:r>
      <w:proofErr w:type="spellStart"/>
      <w:r w:rsidRPr="0017482C">
        <w:rPr>
          <w:rFonts w:ascii="Times New Roman" w:eastAsia="Times New Roman" w:hAnsi="Times New Roman"/>
          <w:color w:val="000000"/>
          <w:sz w:val="24"/>
          <w:szCs w:val="24"/>
        </w:rPr>
        <w:t>эколого</w:t>
      </w:r>
      <w:proofErr w:type="spellEnd"/>
      <w:r w:rsidRPr="0017482C">
        <w:rPr>
          <w:rFonts w:ascii="Times New Roman" w:eastAsia="Times New Roman" w:hAnsi="Times New Roman"/>
          <w:color w:val="000000"/>
          <w:sz w:val="24"/>
          <w:szCs w:val="24"/>
        </w:rPr>
        <w:t>–натуралистической направленности: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Pr="0017482C">
        <w:rPr>
          <w:rFonts w:ascii="Times New Roman" w:eastAsia="Times New Roman" w:hAnsi="Times New Roman"/>
          <w:color w:val="000000"/>
          <w:sz w:val="24"/>
          <w:szCs w:val="24"/>
        </w:rPr>
        <w:t>Опыт использования различных форм организации учебного процесса с учетом профориентационной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», 22.05.2020.</w:t>
      </w:r>
    </w:p>
    <w:p w:rsidR="00005305" w:rsidRPr="00005305" w:rsidRDefault="00005305" w:rsidP="0000530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A40A98" w:rsidRDefault="00A40A98" w:rsidP="00A40A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  <w:r w:rsidRPr="00D41460">
        <w:rPr>
          <w:rFonts w:ascii="Times New Roman" w:hAnsi="Times New Roman"/>
          <w:i/>
          <w:iCs/>
        </w:rPr>
        <w:lastRenderedPageBreak/>
        <w:t xml:space="preserve">  наличие индивидуальных траекторий профессионального развития педагогов (руководителей), включенных в инновационную деятельность (индивидуальные планы профессионального развития, персональные сайты, блоги, портфолио и др.) – </w:t>
      </w:r>
      <w:r w:rsidRPr="00D41460">
        <w:rPr>
          <w:rFonts w:ascii="Times New Roman" w:hAnsi="Times New Roman"/>
          <w:i/>
          <w:iCs/>
          <w:u w:val="single"/>
        </w:rPr>
        <w:t>да/нет, перечислить;</w:t>
      </w:r>
    </w:p>
    <w:p w:rsidR="009D0FDB" w:rsidRPr="009D0FDB" w:rsidRDefault="009D0FDB" w:rsidP="009D0FDB">
      <w:pPr>
        <w:spacing w:after="0" w:line="240" w:lineRule="auto"/>
        <w:ind w:left="851"/>
        <w:jc w:val="both"/>
        <w:rPr>
          <w:rFonts w:ascii="Times New Roman" w:hAnsi="Times New Roman"/>
          <w:iCs/>
        </w:rPr>
      </w:pPr>
      <w:r w:rsidRPr="009D0FDB">
        <w:rPr>
          <w:rFonts w:ascii="Times New Roman" w:eastAsia="Times New Roman" w:hAnsi="Times New Roman"/>
          <w:color w:val="000000"/>
          <w:sz w:val="24"/>
          <w:szCs w:val="24"/>
        </w:rPr>
        <w:t>Самообразование педагогов по теме «Дистанционные</w:t>
      </w:r>
      <w:r w:rsidRPr="009D0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учебные материалы для освоения дополнительной общеобразовательной общеразвивающей </w:t>
      </w:r>
      <w:proofErr w:type="gramStart"/>
      <w:r w:rsidRPr="009D0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  «</w:t>
      </w:r>
      <w:proofErr w:type="gramEnd"/>
      <w:r w:rsidRPr="009D0F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Увлекательный мир профессий»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Промежуточные результаты по данной теме:</w:t>
      </w:r>
    </w:p>
    <w:p w:rsidR="009D0FDB" w:rsidRDefault="009D0FDB" w:rsidP="00B1362A">
      <w:pPr>
        <w:pStyle w:val="11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922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онлайн викторины «Профессии сказочных героев»</w:t>
      </w:r>
      <w:r>
        <w:t xml:space="preserve"> </w:t>
      </w:r>
      <w:hyperlink r:id="rId8" w:history="1">
        <w:r w:rsidRPr="00D92213">
          <w:rPr>
            <w:rStyle w:val="a9"/>
            <w:rFonts w:ascii="Times New Roman" w:hAnsi="Times New Roman" w:cs="Times New Roman"/>
            <w:sz w:val="24"/>
            <w:szCs w:val="24"/>
          </w:rPr>
          <w:t>https://forms.gle/ERFMQPhjPbg1e2ci9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0FDB" w:rsidRDefault="009D0FDB" w:rsidP="00B1362A">
      <w:pPr>
        <w:pStyle w:val="11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видео заданий по профориентации для детей 6-10 лет:</w:t>
      </w:r>
    </w:p>
    <w:p w:rsidR="009D0FDB" w:rsidRDefault="009D0FDB" w:rsidP="00B1362A">
      <w:pPr>
        <w:pStyle w:val="11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«10 необычных примеров» </w:t>
      </w:r>
      <w:r>
        <w:t xml:space="preserve"> </w:t>
      </w:r>
      <w:hyperlink r:id="rId9" w:history="1">
        <w:r w:rsidRPr="00D92213">
          <w:rPr>
            <w:rStyle w:val="a9"/>
            <w:rFonts w:ascii="Times New Roman" w:hAnsi="Times New Roman" w:cs="Times New Roman"/>
            <w:sz w:val="24"/>
            <w:szCs w:val="24"/>
          </w:rPr>
          <w:t>https://youtu.be/A-qduf8aiQE?list=PLbtbBtGwBb3YtJzKgZliBJlrLH4aq62QA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D0FDB" w:rsidRDefault="009D0FDB" w:rsidP="00B1362A">
      <w:pPr>
        <w:pStyle w:val="11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«Какое блюдо приготовил поваренок?» </w:t>
      </w:r>
      <w:hyperlink r:id="rId10" w:history="1">
        <w:r w:rsidRPr="00D92213">
          <w:rPr>
            <w:rStyle w:val="a9"/>
            <w:rFonts w:ascii="Times New Roman" w:hAnsi="Times New Roman" w:cs="Times New Roman"/>
            <w:sz w:val="24"/>
            <w:szCs w:val="24"/>
          </w:rPr>
          <w:t>https://youtu.be/sy2OoTkBpfo?list=PLbtbBtGwBb3YtJzKgZliBJlrLH4aq62QA</w:t>
        </w:r>
      </w:hyperlink>
    </w:p>
    <w:p w:rsidR="009D0FDB" w:rsidRDefault="009D0FDB" w:rsidP="00B1362A">
      <w:pPr>
        <w:pStyle w:val="1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«Доскажи словечко» </w:t>
      </w:r>
      <w:hyperlink r:id="rId11" w:history="1">
        <w:r w:rsidRPr="00D92213">
          <w:rPr>
            <w:rStyle w:val="a9"/>
            <w:rFonts w:ascii="Times New Roman" w:hAnsi="Times New Roman" w:cs="Times New Roman"/>
            <w:sz w:val="24"/>
            <w:szCs w:val="24"/>
          </w:rPr>
          <w:t>https://youtu.be/GJNC2GBl3GE?list=PLbtbBtGwBb3YtJzKgZliBJlrLH4aq62QA</w:t>
        </w:r>
      </w:hyperlink>
    </w:p>
    <w:p w:rsidR="00A40A98" w:rsidRPr="00B1362A" w:rsidRDefault="00A40A98" w:rsidP="00A40A98">
      <w:pPr>
        <w:pStyle w:val="a3"/>
        <w:tabs>
          <w:tab w:val="left" w:pos="1134"/>
        </w:tabs>
        <w:spacing w:after="0" w:line="240" w:lineRule="auto"/>
        <w:ind w:left="1440"/>
        <w:jc w:val="both"/>
        <w:rPr>
          <w:rFonts w:ascii="Times New Roman" w:hAnsi="Times New Roman"/>
          <w:iCs/>
          <w:u w:val="single"/>
        </w:rPr>
      </w:pPr>
    </w:p>
    <w:p w:rsidR="00A40A98" w:rsidRDefault="00A40A98" w:rsidP="00A40A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D41460">
        <w:rPr>
          <w:rFonts w:ascii="Times New Roman" w:hAnsi="Times New Roman"/>
          <w:i/>
          <w:iCs/>
        </w:rPr>
        <w:t xml:space="preserve"> организация сетевого взаимодействия и сотрудничества с другими организациями (</w:t>
      </w:r>
      <w:r w:rsidRPr="00D41460">
        <w:rPr>
          <w:rFonts w:ascii="Times New Roman" w:hAnsi="Times New Roman"/>
          <w:i/>
          <w:iCs/>
          <w:u w:val="single"/>
        </w:rPr>
        <w:t xml:space="preserve">при </w:t>
      </w:r>
      <w:proofErr w:type="gramStart"/>
      <w:r w:rsidRPr="00D41460">
        <w:rPr>
          <w:rFonts w:ascii="Times New Roman" w:hAnsi="Times New Roman"/>
          <w:i/>
          <w:iCs/>
          <w:u w:val="single"/>
        </w:rPr>
        <w:t>наличии</w:t>
      </w:r>
      <w:r w:rsidRPr="00D41460">
        <w:rPr>
          <w:rFonts w:ascii="Times New Roman" w:hAnsi="Times New Roman"/>
          <w:i/>
          <w:iCs/>
        </w:rPr>
        <w:t xml:space="preserve">  договоров</w:t>
      </w:r>
      <w:proofErr w:type="gramEnd"/>
      <w:r w:rsidRPr="00D41460">
        <w:rPr>
          <w:rFonts w:ascii="Times New Roman" w:hAnsi="Times New Roman"/>
          <w:i/>
          <w:iCs/>
        </w:rPr>
        <w:t>, соглашений и т.п.);</w:t>
      </w:r>
    </w:p>
    <w:p w:rsidR="0049508E" w:rsidRPr="0049508E" w:rsidRDefault="0049508E" w:rsidP="0049508E">
      <w:pPr>
        <w:pStyle w:val="11"/>
        <w:spacing w:after="0" w:line="240" w:lineRule="auto"/>
        <w:ind w:left="851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508E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Организации-партнеры по реализации программы «Увлекательный мир профессий»:</w:t>
      </w:r>
    </w:p>
    <w:p w:rsidR="0049508E" w:rsidRPr="00B1362A" w:rsidRDefault="0049508E" w:rsidP="00B1362A">
      <w:pPr>
        <w:pStyle w:val="11"/>
        <w:numPr>
          <w:ilvl w:val="0"/>
          <w:numId w:val="24"/>
        </w:numPr>
        <w:spacing w:after="0" w:line="240" w:lineRule="auto"/>
        <w:rPr>
          <w:rStyle w:val="a9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</w:pPr>
      <w:r w:rsidRPr="00B1362A">
        <w:rPr>
          <w:rStyle w:val="ac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МБНОУ "Гимназия №59"</w:t>
      </w:r>
      <w:r w:rsidRPr="00B1362A">
        <w:rPr>
          <w:rFonts w:ascii="Times New Roman" w:hAnsi="Times New Roman" w:cs="Times New Roman"/>
          <w:sz w:val="24"/>
          <w:szCs w:val="24"/>
        </w:rPr>
        <w:fldChar w:fldCharType="begin"/>
      </w:r>
      <w:r w:rsidRPr="00B1362A">
        <w:rPr>
          <w:rFonts w:ascii="Times New Roman" w:hAnsi="Times New Roman" w:cs="Times New Roman"/>
          <w:sz w:val="24"/>
          <w:szCs w:val="24"/>
        </w:rPr>
        <w:instrText xml:space="preserve"> HYPERLINK "https://internat82.nethouse.ru/" \t "_blank" </w:instrText>
      </w:r>
      <w:r w:rsidRPr="00B1362A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9508E" w:rsidRPr="00B1362A" w:rsidRDefault="0049508E" w:rsidP="00B1362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362A">
        <w:rPr>
          <w:rFonts w:ascii="Times New Roman" w:hAnsi="Times New Roman"/>
          <w:sz w:val="24"/>
          <w:szCs w:val="24"/>
          <w:shd w:val="clear" w:color="auto" w:fill="FFFFFF"/>
        </w:rPr>
        <w:t>МКОУ "Санаторная </w:t>
      </w:r>
      <w:r w:rsidRPr="00B1362A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B1362A">
        <w:rPr>
          <w:rFonts w:ascii="Times New Roman" w:hAnsi="Times New Roman"/>
          <w:sz w:val="24"/>
          <w:szCs w:val="24"/>
          <w:shd w:val="clear" w:color="auto" w:fill="FFFFFF"/>
        </w:rPr>
        <w:t>-интернат N </w:t>
      </w:r>
      <w:r w:rsidRPr="00B1362A">
        <w:rPr>
          <w:rFonts w:ascii="Times New Roman" w:hAnsi="Times New Roman"/>
          <w:bCs/>
          <w:sz w:val="24"/>
          <w:szCs w:val="24"/>
          <w:shd w:val="clear" w:color="auto" w:fill="FFFFFF"/>
        </w:rPr>
        <w:t>82</w:t>
      </w:r>
      <w:r w:rsidRPr="00B1362A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49508E" w:rsidRPr="0049508E" w:rsidRDefault="0049508E" w:rsidP="00B1362A">
      <w:pPr>
        <w:pStyle w:val="11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62A">
        <w:rPr>
          <w:rFonts w:ascii="Times New Roman" w:hAnsi="Times New Roman" w:cs="Times New Roman"/>
          <w:sz w:val="24"/>
          <w:szCs w:val="24"/>
        </w:rPr>
        <w:fldChar w:fldCharType="end"/>
      </w:r>
      <w:r w:rsidRPr="00495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 «Основная общеобразовательная школа № 89»</w:t>
      </w:r>
    </w:p>
    <w:p w:rsidR="0049508E" w:rsidRPr="0049508E" w:rsidRDefault="0049508E" w:rsidP="00B1362A">
      <w:pPr>
        <w:pStyle w:val="11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08E">
        <w:rPr>
          <w:rFonts w:ascii="Times New Roman" w:hAnsi="Times New Roman" w:cs="Times New Roman"/>
          <w:sz w:val="24"/>
          <w:szCs w:val="24"/>
          <w:shd w:val="clear" w:color="auto" w:fill="FFFFFF"/>
        </w:rPr>
        <w:t>МКОУ "</w:t>
      </w:r>
      <w:r w:rsidRPr="004950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Детский</w:t>
      </w:r>
      <w:r w:rsidRPr="0049508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50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</w:t>
      </w:r>
      <w:r w:rsidRPr="0049508E">
        <w:rPr>
          <w:rFonts w:ascii="Times New Roman" w:hAnsi="Times New Roman" w:cs="Times New Roman"/>
          <w:sz w:val="24"/>
          <w:szCs w:val="24"/>
          <w:shd w:val="clear" w:color="auto" w:fill="FFFFFF"/>
        </w:rPr>
        <w:t>-школа №</w:t>
      </w:r>
      <w:r w:rsidRPr="004950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95</w:t>
      </w:r>
      <w:r w:rsidRPr="0049508E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49508E" w:rsidRDefault="0049508E" w:rsidP="00B1362A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08E">
        <w:rPr>
          <w:rFonts w:ascii="Times New Roman" w:hAnsi="Times New Roman"/>
          <w:sz w:val="24"/>
          <w:szCs w:val="24"/>
          <w:shd w:val="clear" w:color="auto" w:fill="FFFFFF"/>
        </w:rPr>
        <w:t>МБ </w:t>
      </w:r>
      <w:r w:rsidRPr="0049508E">
        <w:rPr>
          <w:rFonts w:ascii="Times New Roman" w:hAnsi="Times New Roman"/>
          <w:bCs/>
          <w:sz w:val="24"/>
          <w:szCs w:val="24"/>
          <w:shd w:val="clear" w:color="auto" w:fill="FFFFFF"/>
        </w:rPr>
        <w:t>ДОУ</w:t>
      </w:r>
      <w:r w:rsidRPr="0049508E">
        <w:rPr>
          <w:rFonts w:ascii="Times New Roman" w:hAnsi="Times New Roman"/>
          <w:sz w:val="24"/>
          <w:szCs w:val="24"/>
          <w:shd w:val="clear" w:color="auto" w:fill="FFFFFF"/>
        </w:rPr>
        <w:t> «</w:t>
      </w:r>
      <w:r w:rsidRPr="0049508E">
        <w:rPr>
          <w:rFonts w:ascii="Times New Roman" w:hAnsi="Times New Roman"/>
          <w:bCs/>
          <w:sz w:val="24"/>
          <w:szCs w:val="24"/>
          <w:shd w:val="clear" w:color="auto" w:fill="FFFFFF"/>
        </w:rPr>
        <w:t>Детский</w:t>
      </w:r>
      <w:r w:rsidRPr="0049508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9508E">
        <w:rPr>
          <w:rFonts w:ascii="Times New Roman" w:hAnsi="Times New Roman"/>
          <w:bCs/>
          <w:sz w:val="24"/>
          <w:szCs w:val="24"/>
          <w:shd w:val="clear" w:color="auto" w:fill="FFFFFF"/>
        </w:rPr>
        <w:t>сад</w:t>
      </w:r>
      <w:r w:rsidRPr="0049508E">
        <w:rPr>
          <w:rFonts w:ascii="Times New Roman" w:hAnsi="Times New Roman"/>
          <w:sz w:val="24"/>
          <w:szCs w:val="24"/>
          <w:shd w:val="clear" w:color="auto" w:fill="FFFFFF"/>
        </w:rPr>
        <w:t> № </w:t>
      </w:r>
      <w:r w:rsidRPr="0049508E">
        <w:rPr>
          <w:rFonts w:ascii="Times New Roman" w:hAnsi="Times New Roman"/>
          <w:bCs/>
          <w:sz w:val="24"/>
          <w:szCs w:val="24"/>
          <w:shd w:val="clear" w:color="auto" w:fill="FFFFFF"/>
        </w:rPr>
        <w:t>157</w:t>
      </w:r>
      <w:r w:rsidRPr="0049508E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1362A" w:rsidRPr="0049508E" w:rsidRDefault="00B1362A" w:rsidP="0049508E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iCs/>
        </w:rPr>
      </w:pPr>
    </w:p>
    <w:p w:rsidR="00A40A98" w:rsidRDefault="00A40A98" w:rsidP="00A40A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D41460">
        <w:rPr>
          <w:rFonts w:ascii="Times New Roman" w:hAnsi="Times New Roman"/>
          <w:i/>
          <w:iCs/>
        </w:rPr>
        <w:t xml:space="preserve"> наличие информации о ходе реализации инновационной деятельности на сайте ОО, </w:t>
      </w:r>
      <w:proofErr w:type="gramStart"/>
      <w:r w:rsidRPr="00D41460">
        <w:rPr>
          <w:rFonts w:ascii="Times New Roman" w:hAnsi="Times New Roman"/>
          <w:i/>
          <w:iCs/>
        </w:rPr>
        <w:t>частота  обновления</w:t>
      </w:r>
      <w:proofErr w:type="gramEnd"/>
      <w:r w:rsidRPr="00D41460">
        <w:rPr>
          <w:rFonts w:ascii="Times New Roman" w:hAnsi="Times New Roman"/>
          <w:i/>
          <w:iCs/>
        </w:rPr>
        <w:t xml:space="preserve"> информации, ссылка на сайт образовательной организации;</w:t>
      </w:r>
    </w:p>
    <w:p w:rsidR="00345340" w:rsidRDefault="00345340" w:rsidP="00345340">
      <w:pPr>
        <w:pStyle w:val="11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МБУ ДО СЮН </w:t>
      </w:r>
      <w:r w:rsidRPr="00345340">
        <w:rPr>
          <w:rFonts w:ascii="Times New Roman" w:hAnsi="Times New Roman" w:cs="Times New Roman"/>
          <w:sz w:val="24"/>
          <w:szCs w:val="24"/>
        </w:rPr>
        <w:t xml:space="preserve">http://nvkzgs.ucoz.ru </w:t>
      </w:r>
      <w:r>
        <w:rPr>
          <w:rFonts w:ascii="Times New Roman" w:hAnsi="Times New Roman" w:cs="Times New Roman"/>
          <w:sz w:val="24"/>
          <w:szCs w:val="24"/>
        </w:rPr>
        <w:t>представлен план инновационной деятельности, отчеты о проведении мероприятий, семинаров, реализации программ дополнительного образования профориентационной направленности.</w:t>
      </w:r>
      <w:r w:rsidRPr="0034534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64E70">
          <w:rPr>
            <w:rStyle w:val="a9"/>
            <w:rFonts w:ascii="Times New Roman" w:hAnsi="Times New Roman" w:cs="Times New Roman"/>
            <w:sz w:val="24"/>
            <w:szCs w:val="24"/>
          </w:rPr>
          <w:t>http://nvkzgs.ucoz.ru/index/proforientacija/0-603</w:t>
        </w:r>
      </w:hyperlink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</w:p>
    <w:p w:rsidR="00345340" w:rsidRDefault="00345340" w:rsidP="00345340">
      <w:pPr>
        <w:pStyle w:val="11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40A98" w:rsidRPr="00D41460" w:rsidRDefault="00A40A98" w:rsidP="00A40A9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D41460">
        <w:rPr>
          <w:rFonts w:ascii="Times New Roman" w:hAnsi="Times New Roman"/>
          <w:i/>
          <w:iCs/>
        </w:rPr>
        <w:t xml:space="preserve">выступления </w:t>
      </w:r>
      <w:r w:rsidRPr="00D41460">
        <w:rPr>
          <w:rFonts w:ascii="Times New Roman" w:hAnsi="Times New Roman"/>
          <w:i/>
          <w:iCs/>
          <w:u w:val="single"/>
        </w:rPr>
        <w:t>руководителя ОО</w:t>
      </w:r>
      <w:r w:rsidRPr="00D41460">
        <w:rPr>
          <w:rFonts w:ascii="Times New Roman" w:hAnsi="Times New Roman"/>
          <w:i/>
          <w:iCs/>
        </w:rPr>
        <w:t xml:space="preserve"> по проблемам инновационного проекта (уровень, место, тема).</w:t>
      </w:r>
    </w:p>
    <w:p w:rsidR="00BE6CB1" w:rsidRDefault="00BE6CB1" w:rsidP="00D55D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A40A98" w:rsidRDefault="00A40A98" w:rsidP="00A40A9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u w:val="single"/>
        </w:rPr>
      </w:pPr>
      <w:r w:rsidRPr="00432A3F">
        <w:rPr>
          <w:rFonts w:ascii="Times New Roman" w:hAnsi="Times New Roman"/>
          <w:b/>
          <w:bCs/>
        </w:rPr>
        <w:t>Содержание деятельности образовательной организации по реализации инновационного проекта</w:t>
      </w:r>
      <w:r>
        <w:rPr>
          <w:rFonts w:ascii="Times New Roman" w:hAnsi="Times New Roman"/>
          <w:bCs/>
        </w:rPr>
        <w:t xml:space="preserve"> (</w:t>
      </w:r>
      <w:r w:rsidRPr="00D41460">
        <w:rPr>
          <w:rFonts w:ascii="Times New Roman" w:hAnsi="Times New Roman"/>
          <w:bCs/>
          <w:i/>
          <w:u w:val="single"/>
        </w:rPr>
        <w:t>в строгом соответствии с календарным планом</w:t>
      </w:r>
      <w:r w:rsidRPr="00D41460">
        <w:rPr>
          <w:rFonts w:ascii="Times New Roman" w:hAnsi="Times New Roman"/>
          <w:bCs/>
          <w:u w:val="single"/>
        </w:rPr>
        <w:t>)</w:t>
      </w:r>
    </w:p>
    <w:p w:rsidR="004324DE" w:rsidRPr="00D41460" w:rsidRDefault="004324DE" w:rsidP="00A40A9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23"/>
        <w:gridCol w:w="3828"/>
        <w:gridCol w:w="3402"/>
        <w:gridCol w:w="2976"/>
      </w:tblGrid>
      <w:tr w:rsidR="00A40A98" w:rsidRPr="00A017F7" w:rsidTr="004324DE">
        <w:trPr>
          <w:trHeight w:val="7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17F7">
              <w:rPr>
                <w:rFonts w:ascii="Times New Roman" w:hAnsi="Times New Roman"/>
                <w:b/>
                <w:iCs/>
              </w:rPr>
              <w:t>№</w:t>
            </w:r>
          </w:p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17F7">
              <w:rPr>
                <w:rFonts w:ascii="Times New Roman" w:hAnsi="Times New Roman"/>
                <w:b/>
                <w:iCs/>
              </w:rPr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17F7">
              <w:rPr>
                <w:rFonts w:ascii="Times New Roman" w:hAnsi="Times New Roman"/>
                <w:b/>
                <w:iCs/>
              </w:rPr>
              <w:t>Перечень</w:t>
            </w:r>
          </w:p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17F7">
              <w:rPr>
                <w:rFonts w:ascii="Times New Roman" w:hAnsi="Times New Roman"/>
                <w:b/>
                <w:iCs/>
              </w:rPr>
              <w:t xml:space="preserve">запланированных мероприятий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17F7">
              <w:rPr>
                <w:rFonts w:ascii="Times New Roman" w:hAnsi="Times New Roman"/>
                <w:b/>
                <w:iCs/>
              </w:rPr>
              <w:t>Фактическое содержание проделанной за год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Причины отклонения от запланированного (</w:t>
            </w:r>
            <w:r w:rsidRPr="006C5786">
              <w:rPr>
                <w:rFonts w:ascii="Times New Roman" w:hAnsi="Times New Roman"/>
                <w:b/>
                <w:i/>
                <w:iCs/>
              </w:rPr>
              <w:t>включая непрогнозируемые результаты</w:t>
            </w:r>
            <w:r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Управленческие действия по корректировке инновационного проекта</w:t>
            </w:r>
          </w:p>
        </w:tc>
      </w:tr>
      <w:tr w:rsidR="00A40A98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A017F7" w:rsidRDefault="00A40A98" w:rsidP="00A40A98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747F4E" w:rsidRDefault="00CC0761" w:rsidP="00415D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CE7">
              <w:rPr>
                <w:rFonts w:ascii="Times New Roman" w:hAnsi="Times New Roman"/>
                <w:sz w:val="24"/>
                <w:szCs w:val="24"/>
              </w:rPr>
              <w:t>Реализация плана-графика повышения квалификации педагогов с учетом инновационной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747F4E" w:rsidRDefault="00733ABE" w:rsidP="0098054A">
            <w:pPr>
              <w:spacing w:after="0" w:line="240" w:lineRule="auto"/>
              <w:rPr>
                <w:rFonts w:ascii="Times New Roman" w:hAnsi="Times New Roman"/>
              </w:rPr>
            </w:pPr>
            <w:r w:rsidRPr="00164CE7">
              <w:rPr>
                <w:rFonts w:ascii="Times New Roman" w:hAnsi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164CE7">
              <w:rPr>
                <w:rFonts w:ascii="Times New Roman" w:hAnsi="Times New Roman"/>
                <w:sz w:val="24"/>
                <w:szCs w:val="24"/>
              </w:rPr>
              <w:t xml:space="preserve"> план-графи</w:t>
            </w:r>
            <w:r w:rsidR="0098054A">
              <w:rPr>
                <w:rFonts w:ascii="Times New Roman" w:hAnsi="Times New Roman"/>
                <w:sz w:val="24"/>
                <w:szCs w:val="24"/>
              </w:rPr>
              <w:t>к</w:t>
            </w:r>
            <w:r w:rsidRPr="00164CE7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2019-2020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747F4E" w:rsidRDefault="00A40A98" w:rsidP="00415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747F4E" w:rsidRDefault="00A40A98" w:rsidP="00415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ABE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A017F7" w:rsidRDefault="00733ABE" w:rsidP="00733ABE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164CE7" w:rsidRDefault="00733ABE" w:rsidP="0073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профориентационной направленности.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55922" w:rsidRDefault="00733ABE" w:rsidP="00733ABE">
            <w:pPr>
              <w:pStyle w:val="11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Увлекательный мир профессий», для учащихся 5-11 лет. </w:t>
            </w:r>
          </w:p>
          <w:p w:rsidR="00733ABE" w:rsidRPr="00C75657" w:rsidRDefault="00733ABE" w:rsidP="00733ABE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«Биология: шаг за шагом» для учащихся 15-18 лет, </w:t>
            </w:r>
          </w:p>
          <w:p w:rsidR="00733ABE" w:rsidRPr="00C75657" w:rsidRDefault="00733ABE" w:rsidP="00733ABE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 для учащихся 15-18 лет,</w:t>
            </w:r>
          </w:p>
          <w:p w:rsidR="00733ABE" w:rsidRPr="00C75657" w:rsidRDefault="00733ABE" w:rsidP="00733ABE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«Научное познание» для учащихся 15-18 лет,</w:t>
            </w:r>
          </w:p>
          <w:p w:rsidR="00733ABE" w:rsidRPr="0068788B" w:rsidRDefault="00733ABE" w:rsidP="00733ABE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«Выбираем здоровье» для учащихся 15-18 лет.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ABE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A017F7" w:rsidRDefault="00733ABE" w:rsidP="00733ABE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55922" w:rsidRDefault="00733ABE" w:rsidP="00733ABE">
            <w:pPr>
              <w:pStyle w:val="1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9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базы</w:t>
            </w:r>
            <w:r w:rsidRPr="007559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профориентации. </w:t>
            </w:r>
          </w:p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22">
              <w:rPr>
                <w:rFonts w:ascii="Times New Roman" w:hAnsi="Times New Roman"/>
                <w:sz w:val="24"/>
                <w:szCs w:val="24"/>
              </w:rPr>
              <w:t xml:space="preserve">Разработка игровых, обучающих, социальных, </w:t>
            </w:r>
            <w:proofErr w:type="gramStart"/>
            <w:r w:rsidRPr="00755922">
              <w:rPr>
                <w:rFonts w:ascii="Times New Roman" w:hAnsi="Times New Roman"/>
                <w:sz w:val="24"/>
                <w:szCs w:val="24"/>
              </w:rPr>
              <w:t>конструктивных  и</w:t>
            </w:r>
            <w:proofErr w:type="gramEnd"/>
            <w:r w:rsidRPr="00755922">
              <w:rPr>
                <w:rFonts w:ascii="Times New Roman" w:hAnsi="Times New Roman"/>
                <w:sz w:val="24"/>
                <w:szCs w:val="24"/>
              </w:rPr>
              <w:t xml:space="preserve"> др. проектов, методических рекомендаций.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22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электронная базы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 мероприятий по профориентации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ABE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A017F7" w:rsidRDefault="00733ABE" w:rsidP="00733ABE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3ABB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общественно значимых образовательных событиях, конкурсах, программах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98054A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3ABB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общественно значимых образовательных событиях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конкурсах. (подробная информация представлена ниже)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ABE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A017F7" w:rsidRDefault="00733ABE" w:rsidP="00733ABE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22">
              <w:rPr>
                <w:rFonts w:ascii="Times New Roman" w:eastAsia="Times New Roman" w:hAnsi="Times New Roman"/>
                <w:sz w:val="24"/>
                <w:szCs w:val="24"/>
              </w:rPr>
              <w:t>Представление материалов инновационной деятельности на разноуровневых педагогических форумах, конкурсах, выставках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98054A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22">
              <w:rPr>
                <w:rFonts w:ascii="Times New Roman" w:eastAsia="Times New Roman" w:hAnsi="Times New Roman"/>
                <w:sz w:val="24"/>
                <w:szCs w:val="24"/>
              </w:rPr>
              <w:t>Представление материалов инновационной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городских семинарах и Днях науки (подробная информация представлена ниже)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ABE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A017F7" w:rsidRDefault="00733ABE" w:rsidP="00733ABE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55922" w:rsidRDefault="00733ABE" w:rsidP="00980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92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657C">
              <w:rPr>
                <w:rFonts w:ascii="Times New Roman" w:hAnsi="Times New Roman"/>
                <w:sz w:val="24"/>
                <w:szCs w:val="24"/>
              </w:rPr>
              <w:t xml:space="preserve"> Корректировка д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ополнительных </w:t>
            </w:r>
            <w:proofErr w:type="gramStart"/>
            <w:r w:rsidRPr="00755922">
              <w:rPr>
                <w:rFonts w:ascii="Times New Roman" w:hAnsi="Times New Roman"/>
                <w:sz w:val="24"/>
                <w:szCs w:val="24"/>
              </w:rPr>
              <w:t>образовательных  программ</w:t>
            </w:r>
            <w:proofErr w:type="gramEnd"/>
            <w:r w:rsidRPr="00755922">
              <w:rPr>
                <w:rFonts w:ascii="Times New Roman" w:hAnsi="Times New Roman"/>
                <w:sz w:val="24"/>
                <w:szCs w:val="24"/>
              </w:rPr>
              <w:t xml:space="preserve">  реализации инновационного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98054A" w:rsidP="0098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а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B6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B657C">
              <w:rPr>
                <w:rFonts w:ascii="Times New Roman" w:hAnsi="Times New Roman"/>
                <w:sz w:val="24"/>
                <w:szCs w:val="24"/>
              </w:rPr>
              <w:t>орректировка д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ополнительных </w:t>
            </w:r>
            <w:proofErr w:type="gramStart"/>
            <w:r w:rsidRPr="00755922">
              <w:rPr>
                <w:rFonts w:ascii="Times New Roman" w:hAnsi="Times New Roman"/>
                <w:sz w:val="24"/>
                <w:szCs w:val="24"/>
              </w:rPr>
              <w:t>образовательных  программ</w:t>
            </w:r>
            <w:proofErr w:type="gramEnd"/>
            <w:r w:rsidRPr="00755922">
              <w:rPr>
                <w:rFonts w:ascii="Times New Roman" w:hAnsi="Times New Roman"/>
                <w:sz w:val="24"/>
                <w:szCs w:val="24"/>
              </w:rPr>
              <w:t xml:space="preserve">  реализации инновационного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3ABE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A017F7" w:rsidRDefault="00733ABE" w:rsidP="00733ABE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55922" w:rsidRDefault="00733ABE" w:rsidP="0073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учащихся в рамках программ дополнительного образования</w:t>
            </w:r>
          </w:p>
          <w:p w:rsidR="00733ABE" w:rsidRPr="00755922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Участие обучающихся МБУ ДО СЮН в конкурсах, мероприятиях по профориентации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CC0761" w:rsidRDefault="00733ABE" w:rsidP="00733A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Результативное у</w:t>
            </w:r>
            <w:r w:rsidRPr="00415D84">
              <w:rPr>
                <w:rFonts w:ascii="Times New Roman" w:eastAsia="Times New Roman" w:hAnsi="Times New Roman"/>
                <w:sz w:val="24"/>
                <w:szCs w:val="24"/>
              </w:rPr>
              <w:t>частие обучающихся МБУ ДО СЮН в конкурсах, мероприятиях по профориентации</w:t>
            </w:r>
          </w:p>
          <w:p w:rsidR="00733ABE" w:rsidRPr="00747F4E" w:rsidRDefault="0098054A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(подробная информация представлена ниже)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консультаций педагогов о работе в дистанционном режиме</w:t>
            </w:r>
          </w:p>
        </w:tc>
      </w:tr>
      <w:tr w:rsidR="00733ABE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A017F7" w:rsidRDefault="00733ABE" w:rsidP="00733ABE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55922" w:rsidRDefault="00733ABE" w:rsidP="0073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 образовательными организациями по реализации программ по профориентации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98054A" w:rsidRDefault="0098054A" w:rsidP="00B2532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5326">
              <w:rPr>
                <w:rFonts w:ascii="Times New Roman" w:hAnsi="Times New Roman"/>
                <w:sz w:val="24"/>
                <w:szCs w:val="24"/>
              </w:rPr>
              <w:t>Заключены договора с образовательными организациями по реализации программы «Увлекательный мир профессий</w:t>
            </w:r>
            <w:proofErr w:type="gramStart"/>
            <w:r w:rsidRPr="00B25326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B25326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профессий</w:t>
            </w:r>
            <w:proofErr w:type="gramEnd"/>
            <w:r w:rsidRPr="00B25326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»: </w:t>
            </w:r>
            <w:r w:rsidRPr="00B25326">
              <w:rPr>
                <w:rStyle w:val="ac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МБНОУ "Гимназия №59", 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МБОУ «Основная общеобразовательная школа № 89», МКОУ "</w:t>
            </w:r>
            <w:r w:rsidRPr="00B253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Детский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253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дом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-школа №</w:t>
            </w:r>
            <w:r w:rsidRPr="00B253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95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",МБ </w:t>
            </w:r>
            <w:r w:rsidRPr="00B253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ДОУ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</w:t>
            </w:r>
            <w:r w:rsidRPr="00B253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Детский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253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сад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№    </w:t>
            </w:r>
            <w:r w:rsidRPr="00B253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157</w:t>
            </w:r>
            <w:r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B25326" w:rsidRPr="00B253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МКОУ "Санаторная школа-интернат N 82"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E" w:rsidRPr="00747F4E" w:rsidRDefault="00733ABE" w:rsidP="00733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054A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Pr="00A017F7" w:rsidRDefault="0098054A" w:rsidP="0098054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Default="0098054A" w:rsidP="0098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сетевых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Default="0098054A" w:rsidP="0098054A">
            <w:pPr>
              <w:pStyle w:val="11"/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Городская профориентационная игра «Ярмарка вакансий» в </w:t>
            </w: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5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амках городского образовательного фестиваля «Профессия нашего города</w:t>
            </w:r>
            <w:proofErr w:type="gramStart"/>
            <w:r w:rsidRPr="00C75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,</w:t>
            </w:r>
            <w:proofErr w:type="gramEnd"/>
            <w:r w:rsidRPr="00C75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Pr="00747F4E" w:rsidRDefault="0098054A" w:rsidP="00980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Pr="00747F4E" w:rsidRDefault="0098054A" w:rsidP="00980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054A" w:rsidRPr="00A017F7" w:rsidTr="00415D84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Pr="00A017F7" w:rsidRDefault="0098054A" w:rsidP="0098054A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Pr="00755922" w:rsidRDefault="0098054A" w:rsidP="0098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 xml:space="preserve"> информации о ходе реализации МИП на сайте МБУ ДО СЮН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Default="00A13C4C" w:rsidP="0098054A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054A" w:rsidRPr="00B64E7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http://nvkzgs.ucoz.ru/index/proforientacija/0-603</w:t>
              </w:r>
            </w:hyperlink>
            <w:r w:rsidR="0098054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54A" w:rsidRPr="00755922" w:rsidRDefault="0098054A" w:rsidP="0098054A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Pr="00747F4E" w:rsidRDefault="0098054A" w:rsidP="00980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A" w:rsidRPr="00747F4E" w:rsidRDefault="0098054A" w:rsidP="00980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40A98" w:rsidRDefault="00A40A98" w:rsidP="00A40A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A40A98" w:rsidRPr="00972A1C" w:rsidRDefault="00A40A98" w:rsidP="00A40A9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  <w:bCs/>
        </w:rPr>
        <w:t>Результаты и продукты инновационной деятельности на данном этапе реализации инновационного проекта</w:t>
      </w:r>
    </w:p>
    <w:p w:rsidR="00A40A98" w:rsidRPr="00D41460" w:rsidRDefault="00A40A98" w:rsidP="00A40A9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bCs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3828"/>
        <w:gridCol w:w="3681"/>
        <w:gridCol w:w="3118"/>
      </w:tblGrid>
      <w:tr w:rsidR="00A40A98" w:rsidRPr="00A017F7" w:rsidTr="004324DE">
        <w:trPr>
          <w:trHeight w:val="7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Прогнозируемые результаты ИД</w:t>
            </w:r>
          </w:p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(в соответствии с проектом)</w:t>
            </w:r>
            <w:r w:rsidRPr="00A017F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17F7">
              <w:rPr>
                <w:rFonts w:ascii="Times New Roman" w:hAnsi="Times New Roman"/>
                <w:b/>
                <w:iCs/>
              </w:rPr>
              <w:t>Фактическ</w:t>
            </w:r>
            <w:r>
              <w:rPr>
                <w:rFonts w:ascii="Times New Roman" w:hAnsi="Times New Roman"/>
                <w:b/>
                <w:iCs/>
              </w:rPr>
              <w:t>и</w:t>
            </w:r>
            <w:r w:rsidRPr="00A017F7"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Cs/>
              </w:rPr>
              <w:t>полученные результаты ИД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Прогнозируемые продукты ИД</w:t>
            </w:r>
          </w:p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(в соответствии с проектом)</w:t>
            </w:r>
            <w:r w:rsidRPr="00A017F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8" w:rsidRPr="00A017F7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17F7">
              <w:rPr>
                <w:rFonts w:ascii="Times New Roman" w:hAnsi="Times New Roman"/>
                <w:b/>
                <w:iCs/>
              </w:rPr>
              <w:t>Фактическ</w:t>
            </w:r>
            <w:r>
              <w:rPr>
                <w:rFonts w:ascii="Times New Roman" w:hAnsi="Times New Roman"/>
                <w:b/>
                <w:iCs/>
              </w:rPr>
              <w:t>и</w:t>
            </w:r>
            <w:r w:rsidRPr="00A017F7"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Cs/>
              </w:rPr>
              <w:t>полученные продукты ИД</w:t>
            </w:r>
          </w:p>
        </w:tc>
      </w:tr>
      <w:tr w:rsidR="000066CF" w:rsidRPr="00A017F7" w:rsidTr="007450D9">
        <w:trPr>
          <w:trHeight w:val="289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6CF" w:rsidRPr="00747F4E" w:rsidRDefault="000066CF" w:rsidP="00415D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848">
              <w:rPr>
                <w:rFonts w:ascii="Times New Roman" w:hAnsi="Times New Roman"/>
                <w:color w:val="000000"/>
                <w:shd w:val="clear" w:color="auto" w:fill="FFFFFF"/>
              </w:rPr>
              <w:t>Повышение квалификации педагогических кадров в области профориентации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6CF" w:rsidRPr="00747F4E" w:rsidRDefault="000066CF" w:rsidP="00415D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  <w:r w:rsidR="0098054A">
              <w:rPr>
                <w:rFonts w:ascii="Times New Roman" w:hAnsi="Times New Roman"/>
              </w:rPr>
              <w:t xml:space="preserve"> повысили свою квалификацию в соответствии с планом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F" w:rsidRPr="00747F4E" w:rsidRDefault="000066CF" w:rsidP="00415D84">
            <w:pPr>
              <w:pStyle w:val="1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«Творческие и практические задания профориентационной направленности для детей 6-11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F" w:rsidRDefault="000066CF" w:rsidP="00415D84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«Творческие и практические задания профориентационной направленности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6-10 лет», педагоги Бычкова И.В,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066CF" w:rsidRPr="00747F4E" w:rsidRDefault="000066CF" w:rsidP="00415D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66CF" w:rsidRPr="00A017F7" w:rsidTr="007450D9">
        <w:trPr>
          <w:trHeight w:val="289"/>
        </w:trPr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F" w:rsidRPr="009E2848" w:rsidRDefault="000066CF" w:rsidP="00006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F" w:rsidRDefault="000066CF" w:rsidP="000066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F" w:rsidRPr="00747F4E" w:rsidRDefault="000066CF" w:rsidP="000066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сборника материалов </w:t>
            </w:r>
            <w:r w:rsidRPr="00470EE2">
              <w:rPr>
                <w:rFonts w:ascii="Times New Roman" w:hAnsi="Times New Roman"/>
                <w:bCs/>
              </w:rPr>
              <w:t>г</w:t>
            </w:r>
            <w:r w:rsidRPr="00470EE2">
              <w:rPr>
                <w:rFonts w:ascii="Times New Roman" w:hAnsi="Times New Roman"/>
                <w:bCs/>
                <w:shd w:val="clear" w:color="auto" w:fill="FFFFFF"/>
              </w:rPr>
              <w:t xml:space="preserve">ородского педагогического семинара «Современные подходы к профессиональной ориентации обучающихся».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F" w:rsidRPr="00747F4E" w:rsidRDefault="000066CF" w:rsidP="000066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«Материалы </w:t>
            </w:r>
            <w:r w:rsidRPr="00470EE2">
              <w:rPr>
                <w:rFonts w:ascii="Times New Roman" w:hAnsi="Times New Roman"/>
                <w:bCs/>
              </w:rPr>
              <w:t>г</w:t>
            </w:r>
            <w:r w:rsidRPr="00470EE2">
              <w:rPr>
                <w:rFonts w:ascii="Times New Roman" w:hAnsi="Times New Roman"/>
                <w:bCs/>
                <w:shd w:val="clear" w:color="auto" w:fill="FFFFFF"/>
              </w:rPr>
              <w:t>ородского педагогического семинара «Современные подходы к профессиональной ориентации обучающихся».</w:t>
            </w:r>
          </w:p>
        </w:tc>
      </w:tr>
      <w:tr w:rsidR="0068788B" w:rsidRPr="00A017F7" w:rsidTr="00415D84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4E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Модификация программно-методического обеспечения инновационной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Default="0068788B" w:rsidP="00687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22">
              <w:rPr>
                <w:rFonts w:ascii="Times New Roman" w:hAnsi="Times New Roman"/>
                <w:sz w:val="24"/>
                <w:szCs w:val="24"/>
              </w:rPr>
              <w:t xml:space="preserve">Разработаны методические рекомендации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>дополнительных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профориентации</w:t>
            </w:r>
            <w:r w:rsidRPr="007559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коррективы в программы с учетом профориентационной деятельности.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A474B6" w:rsidRDefault="0068788B" w:rsidP="0068788B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 программ по профориентации</w:t>
            </w:r>
          </w:p>
          <w:p w:rsidR="0068788B" w:rsidRDefault="0068788B" w:rsidP="00687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A474B6" w:rsidRDefault="0068788B" w:rsidP="0068788B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 программ по профориентации:</w:t>
            </w:r>
          </w:p>
          <w:p w:rsidR="0068788B" w:rsidRPr="00755922" w:rsidRDefault="0068788B" w:rsidP="0068788B">
            <w:pPr>
              <w:pStyle w:val="11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Увлекательный мир профессий», для учащихся 5-11 лет. (О</w:t>
            </w: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на входит в реестр сертифицированных программ Новокузнецкого городского округа),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по данной программе прошли 5 групп, 62 учащихся.</w:t>
            </w:r>
          </w:p>
          <w:p w:rsidR="0068788B" w:rsidRPr="00C75657" w:rsidRDefault="0068788B" w:rsidP="0068788B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«Биология: шаг за шагом» для учащихся 15-18 лет, </w:t>
            </w:r>
          </w:p>
          <w:p w:rsidR="0068788B" w:rsidRPr="00C75657" w:rsidRDefault="0068788B" w:rsidP="0068788B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 для учащихся 15-18 лет,</w:t>
            </w:r>
          </w:p>
          <w:p w:rsidR="0068788B" w:rsidRPr="00C75657" w:rsidRDefault="0068788B" w:rsidP="0068788B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«Научное познание» для учащихся 15-18 лет,</w:t>
            </w:r>
          </w:p>
          <w:p w:rsidR="0068788B" w:rsidRPr="0068788B" w:rsidRDefault="0068788B" w:rsidP="0068788B">
            <w:pPr>
              <w:pStyle w:val="110"/>
              <w:numPr>
                <w:ilvl w:val="0"/>
                <w:numId w:val="4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«Выбираем здоровье» для учащихся 15-18 лет.</w:t>
            </w:r>
          </w:p>
        </w:tc>
      </w:tr>
      <w:tr w:rsidR="0068788B" w:rsidRPr="00A017F7" w:rsidTr="007450D9">
        <w:trPr>
          <w:trHeight w:val="289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5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входной, промежуточной и итоговой диагностики обучающихся на протяжении всего инновационного проекта.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8B" w:rsidRPr="00415D84" w:rsidRDefault="0068788B" w:rsidP="0068788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D84">
              <w:rPr>
                <w:rFonts w:ascii="Times New Roman" w:hAnsi="Times New Roman"/>
                <w:sz w:val="24"/>
                <w:szCs w:val="24"/>
              </w:rPr>
              <w:t>Создание каталога электронных ресурсов по профессиональной диагностике</w:t>
            </w:r>
          </w:p>
          <w:p w:rsidR="0068788B" w:rsidRPr="00415D84" w:rsidRDefault="0068788B" w:rsidP="0068788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D84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учащихся в рамках программ дополнительного образования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>ценочные материалы по дополнительной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профориентационной направленности для детей 6-11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4674EC" w:rsidRDefault="0068788B" w:rsidP="0068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 xml:space="preserve">«Удивительный мир профессий» (оценочные материалы по дополнительной </w:t>
            </w:r>
            <w:r w:rsidRPr="00F72D3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программе)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674EC">
              <w:rPr>
                <w:rFonts w:ascii="Times New Roman" w:hAnsi="Times New Roman"/>
                <w:sz w:val="24"/>
                <w:szCs w:val="24"/>
              </w:rPr>
              <w:t>сборнике:</w:t>
            </w:r>
          </w:p>
          <w:p w:rsidR="0068788B" w:rsidRDefault="0068788B" w:rsidP="00687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4EC">
              <w:rPr>
                <w:rFonts w:ascii="Times New Roman" w:hAnsi="Times New Roman"/>
                <w:sz w:val="24"/>
                <w:szCs w:val="24"/>
              </w:rPr>
              <w:t xml:space="preserve">Кем стать: детям о </w:t>
            </w:r>
            <w:proofErr w:type="gramStart"/>
            <w:r w:rsidRPr="004674EC">
              <w:rPr>
                <w:rFonts w:ascii="Times New Roman" w:hAnsi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74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, под общ. Ред. </w:t>
            </w:r>
            <w:proofErr w:type="spellStart"/>
            <w:r w:rsidRPr="004674EC">
              <w:rPr>
                <w:rFonts w:ascii="Times New Roman" w:hAnsi="Times New Roman"/>
                <w:sz w:val="24"/>
                <w:szCs w:val="24"/>
              </w:rPr>
              <w:t>Н.П.Недоспасовой</w:t>
            </w:r>
            <w:proofErr w:type="spell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, Г.П. </w:t>
            </w:r>
            <w:proofErr w:type="spellStart"/>
            <w:r w:rsidRPr="004674EC">
              <w:rPr>
                <w:rFonts w:ascii="Times New Roman" w:hAnsi="Times New Roman"/>
                <w:sz w:val="24"/>
                <w:szCs w:val="24"/>
              </w:rPr>
              <w:t>Савариной</w:t>
            </w:r>
            <w:proofErr w:type="spell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4674EC">
              <w:rPr>
                <w:rFonts w:ascii="Times New Roman" w:hAnsi="Times New Roman"/>
                <w:sz w:val="24"/>
                <w:szCs w:val="24"/>
              </w:rPr>
              <w:t>Новокузнецк :</w:t>
            </w:r>
            <w:proofErr w:type="gram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 МАОУ ДПО ИПК, 2020. – 100с. </w:t>
            </w:r>
          </w:p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8788B" w:rsidRPr="00A017F7" w:rsidTr="007450D9">
        <w:trPr>
          <w:trHeight w:val="289"/>
        </w:trPr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9C357C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415D84" w:rsidRDefault="0068788B" w:rsidP="0068788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онлайн викторин для детей </w:t>
            </w:r>
            <w:r>
              <w:rPr>
                <w:rFonts w:ascii="Times New Roman" w:hAnsi="Times New Roman"/>
                <w:sz w:val="24"/>
                <w:szCs w:val="24"/>
              </w:rPr>
              <w:t>6-11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викторина </w:t>
            </w:r>
            <w:r w:rsidRPr="00F712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«Профессии сказочных героев» </w:t>
            </w:r>
            <w:hyperlink r:id="rId14" w:history="1">
              <w:r w:rsidRPr="00F712AE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https://forms.gle/ERFMQPhjPbg1e2ci9</w:t>
              </w:r>
            </w:hyperlink>
          </w:p>
        </w:tc>
      </w:tr>
      <w:tr w:rsidR="0068788B" w:rsidRPr="00A017F7" w:rsidTr="007450D9">
        <w:trPr>
          <w:trHeight w:val="289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Апробация сетевых форм </w:t>
            </w:r>
            <w:r w:rsidRPr="009C35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реализации дополнительных общеразвивающих программ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88B" w:rsidRDefault="0068788B" w:rsidP="00CC076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D84">
              <w:rPr>
                <w:rFonts w:ascii="Times New Roman" w:hAnsi="Times New Roman"/>
                <w:sz w:val="24"/>
                <w:szCs w:val="24"/>
              </w:rPr>
              <w:t>Заключены договора с образовательными организациями по реализации программы «Увлекательный мир профессий</w:t>
            </w:r>
            <w:proofErr w:type="gramStart"/>
            <w:r w:rsidRPr="00415D84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415D84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профессий</w:t>
            </w:r>
            <w:proofErr w:type="gramEnd"/>
            <w:r w:rsidRPr="00415D84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»: </w:t>
            </w:r>
            <w:r w:rsidRPr="00415D84">
              <w:rPr>
                <w:rStyle w:val="ac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МБНОУ "Гимназия №59", 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МБОУ «Основная общеобразовательная школа № 89», МКОУ "</w:t>
            </w:r>
            <w:r w:rsidRPr="00415D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Детский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5D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дом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-школа №</w:t>
            </w:r>
            <w:r w:rsidRPr="00415D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95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", МБ </w:t>
            </w:r>
            <w:r w:rsidRPr="00415D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ДОУ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</w:t>
            </w:r>
            <w:r w:rsidRPr="00415D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Детский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5D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сад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№ </w:t>
            </w:r>
            <w:r w:rsidRPr="00415D8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157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68788B" w:rsidRPr="00415D84" w:rsidRDefault="0068788B" w:rsidP="00CC076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D84">
              <w:rPr>
                <w:rFonts w:ascii="Times New Roman" w:hAnsi="Times New Roman"/>
                <w:sz w:val="24"/>
                <w:szCs w:val="24"/>
              </w:rPr>
              <w:t xml:space="preserve">Проведение сетевых мероприятий: 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городская профориентационная игра «Ярмарка вакансий» в </w:t>
            </w:r>
            <w:r w:rsidRPr="00415D84">
              <w:rPr>
                <w:rFonts w:ascii="Times New Roman" w:hAnsi="Times New Roman"/>
                <w:sz w:val="24"/>
                <w:szCs w:val="24"/>
              </w:rPr>
              <w:t>р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амках городского образовательного фестиваля «Профессия нашего города</w:t>
            </w:r>
            <w:proofErr w:type="gramStart"/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,</w:t>
            </w:r>
            <w:proofErr w:type="gramEnd"/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13.02.2020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образования «Увлекательный мир профессий»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общеобразовательная общеразвивающая программа «Увлекательный мир профессий» для детей 6-11 лет.</w:t>
            </w:r>
          </w:p>
        </w:tc>
      </w:tr>
      <w:tr w:rsidR="0068788B" w:rsidRPr="00A017F7" w:rsidTr="007450D9">
        <w:trPr>
          <w:trHeight w:val="289"/>
        </w:trPr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88B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88B" w:rsidRPr="00415D84" w:rsidRDefault="0068788B" w:rsidP="00CC076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Методическая разработка 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«Ярмарка вакансий»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747F4E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Методическая разработка 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415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«Ярмарка вакансий»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Бычкова И.В., Манакова О.Л., Порываева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Онипко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</w:tr>
      <w:tr w:rsidR="0068788B" w:rsidRPr="00A017F7" w:rsidTr="007450D9">
        <w:trPr>
          <w:trHeight w:val="289"/>
        </w:trPr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415D84" w:rsidRDefault="0068788B" w:rsidP="00CC076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Default="0068788B" w:rsidP="006878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Методическая разработка образовательного квеста 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>«Профессии будущего. Человек и природа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 xml:space="preserve"> (образовательный квест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4674EC" w:rsidRDefault="0068788B" w:rsidP="0068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Статья 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>«Профессии будущего. Человек и природа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 xml:space="preserve"> (образовательный квест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r w:rsidRPr="004674EC">
              <w:rPr>
                <w:rFonts w:ascii="Times New Roman" w:hAnsi="Times New Roman"/>
                <w:sz w:val="24"/>
                <w:szCs w:val="24"/>
              </w:rPr>
              <w:t>сборнике:</w:t>
            </w:r>
          </w:p>
          <w:p w:rsidR="0068788B" w:rsidRPr="007A02AC" w:rsidRDefault="0068788B" w:rsidP="00687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4EC">
              <w:rPr>
                <w:rFonts w:ascii="Times New Roman" w:hAnsi="Times New Roman"/>
                <w:sz w:val="24"/>
                <w:szCs w:val="24"/>
              </w:rPr>
              <w:t xml:space="preserve">Кем стать: детям о </w:t>
            </w:r>
            <w:proofErr w:type="gramStart"/>
            <w:r w:rsidRPr="004674EC">
              <w:rPr>
                <w:rFonts w:ascii="Times New Roman" w:hAnsi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74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, под общ. Ред. </w:t>
            </w:r>
            <w:proofErr w:type="spellStart"/>
            <w:r w:rsidRPr="004674EC">
              <w:rPr>
                <w:rFonts w:ascii="Times New Roman" w:hAnsi="Times New Roman"/>
                <w:sz w:val="24"/>
                <w:szCs w:val="24"/>
              </w:rPr>
              <w:t>Н.П.Недоспасовой</w:t>
            </w:r>
            <w:proofErr w:type="spell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, Г.П. </w:t>
            </w:r>
            <w:proofErr w:type="spellStart"/>
            <w:r w:rsidRPr="004674EC">
              <w:rPr>
                <w:rFonts w:ascii="Times New Roman" w:hAnsi="Times New Roman"/>
                <w:sz w:val="24"/>
                <w:szCs w:val="24"/>
              </w:rPr>
              <w:t>Савариной</w:t>
            </w:r>
            <w:proofErr w:type="spell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4674EC">
              <w:rPr>
                <w:rFonts w:ascii="Times New Roman" w:hAnsi="Times New Roman"/>
                <w:sz w:val="24"/>
                <w:szCs w:val="24"/>
              </w:rPr>
              <w:lastRenderedPageBreak/>
              <w:t>Новокузнецк :</w:t>
            </w:r>
            <w:proofErr w:type="gram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 МАОУ ДПО ИПК, 2020. – 100с. </w:t>
            </w:r>
          </w:p>
        </w:tc>
      </w:tr>
      <w:tr w:rsidR="0068788B" w:rsidRPr="00A017F7" w:rsidTr="00415D84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Default="00CC0761" w:rsidP="006878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знаний </w:t>
            </w:r>
            <w:r w:rsidR="00733A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профессиях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Pr="00CC0761" w:rsidRDefault="0068788B" w:rsidP="00CC076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Результативное у</w:t>
            </w:r>
            <w:r w:rsidRPr="00415D84">
              <w:rPr>
                <w:rFonts w:ascii="Times New Roman" w:eastAsia="Times New Roman" w:hAnsi="Times New Roman"/>
                <w:sz w:val="24"/>
                <w:szCs w:val="24"/>
              </w:rPr>
              <w:t>частие обучающихся МБУ ДО СЮН в конкурсах, мероприятиях по профориентации</w:t>
            </w:r>
          </w:p>
          <w:p w:rsidR="00CC0761" w:rsidRPr="00415D84" w:rsidRDefault="00CC0761" w:rsidP="00CC076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программам профориентационной направленности прошли 120 человек.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Default="0068788B" w:rsidP="006878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«Творческие работы учащихся»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B" w:rsidRDefault="0068788B" w:rsidP="00687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«Творческие работы учащихся»</w:t>
            </w:r>
          </w:p>
        </w:tc>
      </w:tr>
    </w:tbl>
    <w:p w:rsidR="00BE6CB1" w:rsidRDefault="00BE6CB1" w:rsidP="00A40A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A40A98" w:rsidRPr="00432A3F" w:rsidRDefault="00A40A98" w:rsidP="00A40A98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4"/>
        </w:rPr>
        <w:t>О</w:t>
      </w:r>
      <w:r w:rsidRPr="00432A3F">
        <w:rPr>
          <w:rFonts w:ascii="Times New Roman" w:hAnsi="Times New Roman"/>
          <w:b/>
          <w:spacing w:val="-4"/>
        </w:rPr>
        <w:t xml:space="preserve">бобщение и распространение опыта работы по реализации инновационного проекта на различных уровнях 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1557"/>
        <w:gridCol w:w="3404"/>
        <w:gridCol w:w="2977"/>
      </w:tblGrid>
      <w:tr w:rsidR="00A40A98" w:rsidTr="004324DE">
        <w:trPr>
          <w:trHeight w:val="1583"/>
        </w:trPr>
        <w:tc>
          <w:tcPr>
            <w:tcW w:w="4361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>Вид (</w:t>
            </w:r>
            <w:r w:rsidRPr="00432A3F">
              <w:rPr>
                <w:rFonts w:ascii="Times New Roman" w:hAnsi="Times New Roman"/>
                <w:b/>
                <w:i/>
                <w:iCs/>
                <w:spacing w:val="-4"/>
              </w:rPr>
              <w:t>конференции, семинары, мастер–классы и др.</w:t>
            </w:r>
            <w:r w:rsidRPr="00432A3F">
              <w:rPr>
                <w:rFonts w:ascii="Times New Roman" w:hAnsi="Times New Roman"/>
                <w:b/>
                <w:spacing w:val="-4"/>
              </w:rPr>
              <w:t>)  и название мероприятия</w:t>
            </w:r>
          </w:p>
        </w:tc>
        <w:tc>
          <w:tcPr>
            <w:tcW w:w="2410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Уровень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К-во участников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(педагоги/дети/родители/социальные партнеры)</w:t>
            </w:r>
          </w:p>
        </w:tc>
        <w:tc>
          <w:tcPr>
            <w:tcW w:w="3404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Предоставленный продукт инновационной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деятельности (модель, издания разных жанров и др.)</w:t>
            </w:r>
          </w:p>
        </w:tc>
        <w:tc>
          <w:tcPr>
            <w:tcW w:w="2977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Внешняя экспертная оценка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(награды, рецензии и др.)</w:t>
            </w:r>
          </w:p>
        </w:tc>
      </w:tr>
      <w:tr w:rsidR="00A40A98" w:rsidTr="00415D84">
        <w:tc>
          <w:tcPr>
            <w:tcW w:w="4361" w:type="dxa"/>
          </w:tcPr>
          <w:p w:rsidR="00A40A98" w:rsidRPr="00840F4F" w:rsidRDefault="00AC12F2" w:rsidP="00840F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EE2">
              <w:rPr>
                <w:rFonts w:ascii="Times New Roman" w:hAnsi="Times New Roman"/>
                <w:sz w:val="24"/>
                <w:szCs w:val="24"/>
              </w:rPr>
              <w:t xml:space="preserve">Участие в городском семинаре </w:t>
            </w:r>
            <w:r w:rsidRPr="00470E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"Роль дополнительного образования в профессиональной ориентации и самоопределении обучающихся"</w:t>
            </w:r>
            <w:r w:rsidRPr="00470EE2">
              <w:rPr>
                <w:rFonts w:ascii="Times New Roman" w:hAnsi="Times New Roman"/>
                <w:sz w:val="24"/>
                <w:szCs w:val="24"/>
              </w:rPr>
              <w:t xml:space="preserve">, 27.01.2020 г. </w:t>
            </w:r>
          </w:p>
        </w:tc>
        <w:tc>
          <w:tcPr>
            <w:tcW w:w="2410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Муниципальный</w:t>
            </w:r>
          </w:p>
        </w:tc>
        <w:tc>
          <w:tcPr>
            <w:tcW w:w="1557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04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470EE2">
              <w:rPr>
                <w:rFonts w:ascii="Times New Roman" w:hAnsi="Times New Roman"/>
                <w:sz w:val="24"/>
                <w:szCs w:val="24"/>
              </w:rPr>
              <w:t xml:space="preserve"> «Творческие и занимательные задания профорие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70EE2">
              <w:rPr>
                <w:rFonts w:ascii="Times New Roman" w:hAnsi="Times New Roman"/>
                <w:sz w:val="24"/>
                <w:szCs w:val="24"/>
              </w:rPr>
              <w:t>тационной направленности для детей 6-10 лет».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470EE2">
              <w:rPr>
                <w:rFonts w:ascii="Times New Roman" w:hAnsi="Times New Roman"/>
                <w:sz w:val="24"/>
                <w:szCs w:val="24"/>
              </w:rPr>
              <w:t>Бычков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0EE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Грамота МАОУ ДПО ИПК от 27.01.</w:t>
            </w:r>
            <w:r w:rsidR="00840F4F">
              <w:rPr>
                <w:rFonts w:ascii="Times New Roman" w:hAnsi="Times New Roman"/>
                <w:spacing w:val="-4"/>
              </w:rPr>
              <w:t>2020</w:t>
            </w:r>
          </w:p>
        </w:tc>
      </w:tr>
      <w:tr w:rsidR="00840F4F" w:rsidTr="00415D84">
        <w:tc>
          <w:tcPr>
            <w:tcW w:w="4361" w:type="dxa"/>
          </w:tcPr>
          <w:p w:rsidR="00840F4F" w:rsidRPr="00A474B6" w:rsidRDefault="00840F4F" w:rsidP="0084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6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XXI городские Дни науки</w:t>
            </w:r>
            <w:r w:rsidRPr="00C75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840F4F" w:rsidRPr="00C75657" w:rsidRDefault="00840F4F" w:rsidP="00840F4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5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Флешмоб муниципальных инно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C75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ационных площадок </w:t>
            </w:r>
            <w:proofErr w:type="spellStart"/>
            <w:r w:rsidRPr="00C75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КОиН</w:t>
            </w:r>
            <w:proofErr w:type="spellEnd"/>
            <w:r w:rsidRPr="00C75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МАОУ ДПО ИПК (МИП) 27 января - 06 февраля 2020 года;</w:t>
            </w:r>
          </w:p>
          <w:p w:rsidR="00840F4F" w:rsidRPr="00840F4F" w:rsidRDefault="00840F4F" w:rsidP="00840F4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5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банка инновационных продуктов МИП, 10.02.2020 г.</w:t>
            </w:r>
          </w:p>
        </w:tc>
        <w:tc>
          <w:tcPr>
            <w:tcW w:w="2410" w:type="dxa"/>
          </w:tcPr>
          <w:p w:rsidR="00840F4F" w:rsidRDefault="00840F4F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Муниципальный</w:t>
            </w:r>
          </w:p>
        </w:tc>
        <w:tc>
          <w:tcPr>
            <w:tcW w:w="1557" w:type="dxa"/>
          </w:tcPr>
          <w:p w:rsidR="00840F4F" w:rsidRDefault="00840F4F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04" w:type="dxa"/>
          </w:tcPr>
          <w:p w:rsidR="00840F4F" w:rsidRDefault="00840F4F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«Результаты работы МБУ ДО СЮН в инновационной деятельности</w:t>
            </w:r>
          </w:p>
        </w:tc>
        <w:tc>
          <w:tcPr>
            <w:tcW w:w="2977" w:type="dxa"/>
          </w:tcPr>
          <w:p w:rsidR="00840F4F" w:rsidRDefault="00840F4F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840F4F" w:rsidTr="00415D84">
        <w:tc>
          <w:tcPr>
            <w:tcW w:w="4361" w:type="dxa"/>
          </w:tcPr>
          <w:p w:rsidR="00840F4F" w:rsidRPr="00840F4F" w:rsidRDefault="00764D2B" w:rsidP="0084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Публикации на п</w:t>
            </w:r>
            <w:r w:rsidR="00840F4F" w:rsidRPr="00840F4F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рофориентационн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ом</w:t>
            </w:r>
            <w:r w:rsidR="00840F4F" w:rsidRPr="00840F4F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е</w:t>
            </w:r>
            <w:r w:rsidR="00840F4F" w:rsidRPr="00840F4F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 xml:space="preserve"> Кузбасса «</w:t>
            </w:r>
            <w:proofErr w:type="spellStart"/>
            <w:r w:rsidR="00840F4F" w:rsidRPr="00840F4F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Профориентир</w:t>
            </w:r>
            <w:proofErr w:type="spellEnd"/>
            <w:r w:rsidR="00840F4F" w:rsidRPr="00840F4F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»</w:t>
            </w:r>
          </w:p>
          <w:p w:rsidR="00840F4F" w:rsidRPr="00450553" w:rsidRDefault="00840F4F" w:rsidP="00764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0F4F" w:rsidRPr="00764D2B" w:rsidRDefault="00840F4F" w:rsidP="00840F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764D2B">
              <w:rPr>
                <w:rFonts w:ascii="Times New Roman" w:hAnsi="Times New Roman"/>
                <w:spacing w:val="-4"/>
              </w:rPr>
              <w:t xml:space="preserve">Региональный </w:t>
            </w:r>
          </w:p>
        </w:tc>
        <w:tc>
          <w:tcPr>
            <w:tcW w:w="1557" w:type="dxa"/>
          </w:tcPr>
          <w:p w:rsidR="00840F4F" w:rsidRDefault="00F72D32" w:rsidP="00840F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3404" w:type="dxa"/>
          </w:tcPr>
          <w:p w:rsidR="00840F4F" w:rsidRPr="00F72D32" w:rsidRDefault="00840F4F" w:rsidP="00F72D3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F72D32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 xml:space="preserve">Методическая разработка профориентационного образовательного квеста в рамках городского фестиваля </w:t>
            </w:r>
            <w:r w:rsidRPr="00F72D32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lastRenderedPageBreak/>
              <w:t xml:space="preserve">Профессии будущего» для обучающихся 8 </w:t>
            </w:r>
            <w:proofErr w:type="gramStart"/>
            <w:r w:rsidRPr="00F72D32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классов  образовательных</w:t>
            </w:r>
            <w:proofErr w:type="gramEnd"/>
            <w:r w:rsidRPr="00F72D32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 xml:space="preserve"> организаций. Бычкова И.В.  </w:t>
            </w:r>
          </w:p>
          <w:p w:rsidR="00764D2B" w:rsidRPr="00F72D32" w:rsidRDefault="00840F4F" w:rsidP="00F72D3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>Раздел новости: «Викторина «Профессии сказочных героев»</w:t>
            </w:r>
            <w:r w:rsidR="00764D2B" w:rsidRPr="00F72D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40F4F" w:rsidRPr="00F72D32" w:rsidRDefault="00764D2B" w:rsidP="00F72D3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 xml:space="preserve">Раздел новости: </w:t>
            </w:r>
            <w:r w:rsidR="00840F4F" w:rsidRPr="00F72D32">
              <w:rPr>
                <w:rFonts w:ascii="Times New Roman" w:hAnsi="Times New Roman"/>
                <w:sz w:val="24"/>
                <w:szCs w:val="24"/>
              </w:rPr>
              <w:t>игра «Ярмарка вакансий»</w:t>
            </w:r>
            <w:r w:rsidRPr="00F72D32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77" w:type="dxa"/>
          </w:tcPr>
          <w:p w:rsidR="00840F4F" w:rsidRPr="00F72D32" w:rsidRDefault="00840F4F" w:rsidP="00F72D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72D32">
              <w:rPr>
                <w:rFonts w:ascii="Times New Roman" w:hAnsi="Times New Roman"/>
                <w:spacing w:val="-4"/>
              </w:rPr>
              <w:lastRenderedPageBreak/>
              <w:t>Ссылки на публикации</w:t>
            </w:r>
          </w:p>
          <w:p w:rsidR="00840F4F" w:rsidRPr="00F72D32" w:rsidRDefault="00840F4F" w:rsidP="00F72D32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Style w:val="a9"/>
                <w:rFonts w:ascii="Times New Roman" w:hAnsi="Times New Roman"/>
                <w:color w:val="auto"/>
                <w:spacing w:val="-4"/>
                <w:u w:val="none"/>
              </w:rPr>
            </w:pPr>
            <w:r w:rsidRPr="00F72D32">
              <w:rPr>
                <w:rFonts w:ascii="Times New Roman" w:hAnsi="Times New Roman"/>
                <w:sz w:val="24"/>
                <w:szCs w:val="24"/>
                <w:shd w:val="clear" w:color="auto" w:fill="F8F8F9"/>
              </w:rPr>
              <w:t>«</w:t>
            </w:r>
            <w:hyperlink r:id="rId15" w:history="1">
              <w:r w:rsidR="00F26F03" w:rsidRPr="00F21CB4">
                <w:rPr>
                  <w:rStyle w:val="a9"/>
                  <w:rFonts w:ascii="Times New Roman" w:hAnsi="Times New Roman"/>
                  <w:sz w:val="24"/>
                  <w:szCs w:val="24"/>
                </w:rPr>
                <w:t>http://proforientir42.ru/wp-content/uploads/2017/07/Professii-budushhego.-</w:t>
              </w:r>
              <w:r w:rsidR="00F26F03" w:rsidRPr="00F21CB4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>CHelovek-i-priroda-Bychkova-I.-V..pdf</w:t>
              </w:r>
            </w:hyperlink>
          </w:p>
          <w:p w:rsidR="00764D2B" w:rsidRPr="00F72D32" w:rsidRDefault="00764D2B" w:rsidP="00F72D3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 xml:space="preserve">Раздел новости: «Викторина «Профессии сказочных героев» </w:t>
            </w:r>
            <w:hyperlink r:id="rId16" w:history="1">
              <w:r w:rsidRPr="00F72D32">
                <w:rPr>
                  <w:rStyle w:val="a9"/>
                  <w:rFonts w:ascii="Times New Roman" w:hAnsi="Times New Roman"/>
                  <w:sz w:val="24"/>
                  <w:szCs w:val="24"/>
                </w:rPr>
                <w:t>http://proforientir42.ru/onlajn-viktorina-professii-skazochnyh-geroev/</w:t>
              </w:r>
            </w:hyperlink>
            <w:r w:rsidRPr="00F72D3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840F4F" w:rsidRPr="00F72D32" w:rsidRDefault="00764D2B" w:rsidP="00F72D3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>игра «Ярмарка вакансий»</w:t>
            </w:r>
            <w:r w:rsidRPr="00F72D32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7" w:history="1">
              <w:r w:rsidRPr="00F72D32">
                <w:rPr>
                  <w:rStyle w:val="a9"/>
                  <w:rFonts w:ascii="Times New Roman" w:hAnsi="Times New Roman"/>
                  <w:sz w:val="24"/>
                  <w:szCs w:val="24"/>
                </w:rPr>
                <w:t>http://proforientir42.ru/yarmarka-vakansij/</w:t>
              </w:r>
            </w:hyperlink>
          </w:p>
        </w:tc>
      </w:tr>
      <w:tr w:rsidR="00840F4F" w:rsidTr="00415D84">
        <w:tc>
          <w:tcPr>
            <w:tcW w:w="4361" w:type="dxa"/>
          </w:tcPr>
          <w:p w:rsidR="00840F4F" w:rsidRPr="004674EC" w:rsidRDefault="00840F4F" w:rsidP="00840F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Публикации </w:t>
            </w:r>
            <w:r w:rsidRPr="004674EC">
              <w:rPr>
                <w:rFonts w:ascii="Times New Roman" w:hAnsi="Times New Roman"/>
                <w:sz w:val="24"/>
                <w:szCs w:val="24"/>
              </w:rPr>
              <w:t>в сборнике:</w:t>
            </w:r>
          </w:p>
          <w:p w:rsidR="00840F4F" w:rsidRDefault="00840F4F" w:rsidP="0084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4EC">
              <w:rPr>
                <w:rFonts w:ascii="Times New Roman" w:hAnsi="Times New Roman"/>
                <w:sz w:val="24"/>
                <w:szCs w:val="24"/>
              </w:rPr>
              <w:t xml:space="preserve">Кем стать: детям о </w:t>
            </w:r>
            <w:proofErr w:type="gramStart"/>
            <w:r w:rsidRPr="004674EC">
              <w:rPr>
                <w:rFonts w:ascii="Times New Roman" w:hAnsi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74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, под общ. Ред. </w:t>
            </w:r>
            <w:proofErr w:type="spellStart"/>
            <w:r w:rsidRPr="004674EC">
              <w:rPr>
                <w:rFonts w:ascii="Times New Roman" w:hAnsi="Times New Roman"/>
                <w:sz w:val="24"/>
                <w:szCs w:val="24"/>
              </w:rPr>
              <w:t>Н.П.Недоспасовой</w:t>
            </w:r>
            <w:proofErr w:type="spell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, Г.П. </w:t>
            </w:r>
            <w:proofErr w:type="spellStart"/>
            <w:r w:rsidRPr="004674EC">
              <w:rPr>
                <w:rFonts w:ascii="Times New Roman" w:hAnsi="Times New Roman"/>
                <w:sz w:val="24"/>
                <w:szCs w:val="24"/>
              </w:rPr>
              <w:t>Савариной</w:t>
            </w:r>
            <w:proofErr w:type="spell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4674EC">
              <w:rPr>
                <w:rFonts w:ascii="Times New Roman" w:hAnsi="Times New Roman"/>
                <w:sz w:val="24"/>
                <w:szCs w:val="24"/>
              </w:rPr>
              <w:t>Новокузнецк :</w:t>
            </w:r>
            <w:proofErr w:type="gramEnd"/>
            <w:r w:rsidRPr="004674EC">
              <w:rPr>
                <w:rFonts w:ascii="Times New Roman" w:hAnsi="Times New Roman"/>
                <w:sz w:val="24"/>
                <w:szCs w:val="24"/>
              </w:rPr>
              <w:t xml:space="preserve"> МАОУ ДПО ИПК, 2020. – 100с. </w:t>
            </w:r>
          </w:p>
          <w:p w:rsidR="00840F4F" w:rsidRPr="00840F4F" w:rsidRDefault="00840F4F" w:rsidP="00840F4F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840F4F" w:rsidRDefault="00840F4F" w:rsidP="00840F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Муниципальный</w:t>
            </w:r>
          </w:p>
        </w:tc>
        <w:tc>
          <w:tcPr>
            <w:tcW w:w="1557" w:type="dxa"/>
          </w:tcPr>
          <w:p w:rsidR="00840F4F" w:rsidRDefault="00840F4F" w:rsidP="00840F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04" w:type="dxa"/>
          </w:tcPr>
          <w:p w:rsidR="00840F4F" w:rsidRPr="00F72D32" w:rsidRDefault="00840F4F" w:rsidP="00F72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 xml:space="preserve">Статьи: </w:t>
            </w:r>
          </w:p>
          <w:p w:rsidR="00840F4F" w:rsidRPr="00F72D32" w:rsidRDefault="00840F4F" w:rsidP="00F72D3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>«Профессии будущего. Человек и природа (образовательный квест) С. 26.</w:t>
            </w:r>
          </w:p>
          <w:p w:rsidR="00DF6EEA" w:rsidRPr="00DF6EEA" w:rsidRDefault="00840F4F" w:rsidP="00DF6EE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>«Удивительный мир профессий» (оценочные материалы по дополнительной образовательной программе), С.31</w:t>
            </w:r>
          </w:p>
        </w:tc>
        <w:tc>
          <w:tcPr>
            <w:tcW w:w="2977" w:type="dxa"/>
          </w:tcPr>
          <w:p w:rsidR="00840F4F" w:rsidRPr="00F72D32" w:rsidRDefault="00764D2B" w:rsidP="00F72D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72D32">
              <w:rPr>
                <w:rFonts w:ascii="Times New Roman" w:hAnsi="Times New Roman"/>
                <w:spacing w:val="-4"/>
              </w:rPr>
              <w:t xml:space="preserve">Сборник </w:t>
            </w:r>
          </w:p>
          <w:p w:rsidR="00DF6EEA" w:rsidRPr="00DF6EEA" w:rsidRDefault="00764D2B" w:rsidP="00DF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32">
              <w:rPr>
                <w:rFonts w:ascii="Times New Roman" w:hAnsi="Times New Roman"/>
                <w:sz w:val="24"/>
                <w:szCs w:val="24"/>
              </w:rPr>
              <w:t xml:space="preserve">Кем стать: детям о </w:t>
            </w:r>
            <w:proofErr w:type="gramStart"/>
            <w:r w:rsidRPr="00F72D32">
              <w:rPr>
                <w:rFonts w:ascii="Times New Roman" w:hAnsi="Times New Roman"/>
                <w:sz w:val="24"/>
                <w:szCs w:val="24"/>
              </w:rPr>
              <w:t>профессиях :</w:t>
            </w:r>
            <w:proofErr w:type="gramEnd"/>
            <w:r w:rsidRPr="00F72D32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, под общ. Ред. </w:t>
            </w:r>
            <w:proofErr w:type="spellStart"/>
            <w:r w:rsidRPr="00F72D32">
              <w:rPr>
                <w:rFonts w:ascii="Times New Roman" w:hAnsi="Times New Roman"/>
                <w:sz w:val="24"/>
                <w:szCs w:val="24"/>
              </w:rPr>
              <w:t>Н.П.Недоспасовой</w:t>
            </w:r>
            <w:proofErr w:type="spellEnd"/>
            <w:r w:rsidRPr="00F72D32">
              <w:rPr>
                <w:rFonts w:ascii="Times New Roman" w:hAnsi="Times New Roman"/>
                <w:sz w:val="24"/>
                <w:szCs w:val="24"/>
              </w:rPr>
              <w:t xml:space="preserve">, Г.П. </w:t>
            </w:r>
            <w:proofErr w:type="spellStart"/>
            <w:r w:rsidRPr="00F72D32">
              <w:rPr>
                <w:rFonts w:ascii="Times New Roman" w:hAnsi="Times New Roman"/>
                <w:sz w:val="24"/>
                <w:szCs w:val="24"/>
              </w:rPr>
              <w:t>Савариной</w:t>
            </w:r>
            <w:proofErr w:type="spellEnd"/>
            <w:r w:rsidRPr="00F72D3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F72D32">
              <w:rPr>
                <w:rFonts w:ascii="Times New Roman" w:hAnsi="Times New Roman"/>
                <w:sz w:val="24"/>
                <w:szCs w:val="24"/>
              </w:rPr>
              <w:t>Новокузнецк :</w:t>
            </w:r>
            <w:proofErr w:type="gramEnd"/>
            <w:r w:rsidRPr="00F72D32">
              <w:rPr>
                <w:rFonts w:ascii="Times New Roman" w:hAnsi="Times New Roman"/>
                <w:sz w:val="24"/>
                <w:szCs w:val="24"/>
              </w:rPr>
              <w:t xml:space="preserve"> МАОУ ДПО ИПК, 2020. – 100с. </w:t>
            </w:r>
          </w:p>
        </w:tc>
      </w:tr>
      <w:tr w:rsidR="00840F4F" w:rsidTr="00415D84">
        <w:tc>
          <w:tcPr>
            <w:tcW w:w="4361" w:type="dxa"/>
          </w:tcPr>
          <w:p w:rsidR="00840F4F" w:rsidRPr="004674EC" w:rsidRDefault="00A13C4C" w:rsidP="00840F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40F4F" w:rsidRPr="00840F4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Всероссийский конкурс педагогического мастерства «Педагогический опыт. Идеи. Инновации»</w:t>
              </w:r>
            </w:hyperlink>
            <w:r w:rsidR="00840F4F" w:rsidRPr="00BB3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hyperlink r:id="rId19" w:history="1">
              <w:r w:rsidR="00840F4F" w:rsidRPr="0045055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https://www.art-talant.org/</w:t>
              </w:r>
            </w:hyperlink>
          </w:p>
        </w:tc>
        <w:tc>
          <w:tcPr>
            <w:tcW w:w="2410" w:type="dxa"/>
          </w:tcPr>
          <w:p w:rsidR="00840F4F" w:rsidRDefault="00F72D32" w:rsidP="00840F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Всероссийский </w:t>
            </w:r>
          </w:p>
        </w:tc>
        <w:tc>
          <w:tcPr>
            <w:tcW w:w="1557" w:type="dxa"/>
          </w:tcPr>
          <w:p w:rsidR="00840F4F" w:rsidRDefault="00F72D32" w:rsidP="00840F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404" w:type="dxa"/>
          </w:tcPr>
          <w:p w:rsidR="00840F4F" w:rsidRPr="00F72D32" w:rsidRDefault="00764D2B" w:rsidP="00F72D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72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«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>Творческие и занимательные задания профориентационной направленности для детей 6-8 лет», педагог Бычкова И.В.</w:t>
            </w:r>
          </w:p>
        </w:tc>
        <w:tc>
          <w:tcPr>
            <w:tcW w:w="2977" w:type="dxa"/>
          </w:tcPr>
          <w:p w:rsidR="00764D2B" w:rsidRPr="00F72D32" w:rsidRDefault="00764D2B" w:rsidP="00F72D32">
            <w:pPr>
              <w:spacing w:after="0" w:line="240" w:lineRule="auto"/>
              <w:rPr>
                <w:rFonts w:ascii="Times New Roman" w:hAnsi="Times New Roman"/>
              </w:rPr>
            </w:pPr>
            <w:r w:rsidRPr="00F72D32">
              <w:rPr>
                <w:rFonts w:ascii="Times New Roman" w:hAnsi="Times New Roman"/>
                <w:b/>
                <w:bCs/>
              </w:rPr>
              <w:t xml:space="preserve">Диплом </w:t>
            </w:r>
            <w:r w:rsidRPr="00F72D32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F72D32">
              <w:rPr>
                <w:rFonts w:ascii="Times New Roman" w:hAnsi="Times New Roman"/>
                <w:b/>
                <w:bCs/>
              </w:rPr>
              <w:t xml:space="preserve"> место</w:t>
            </w:r>
          </w:p>
          <w:p w:rsidR="00764D2B" w:rsidRPr="00F72D32" w:rsidRDefault="00764D2B" w:rsidP="00F7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D32">
              <w:rPr>
                <w:rFonts w:ascii="Times New Roman" w:hAnsi="Times New Roman"/>
              </w:rPr>
              <w:t>СЕРИЯ ИН-151427-578744Выдан: администрацией Академии Развития творчества «АРТ-талант»</w:t>
            </w:r>
          </w:p>
          <w:p w:rsidR="00840F4F" w:rsidRPr="00F72D32" w:rsidRDefault="00764D2B" w:rsidP="00F72D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72D32">
              <w:rPr>
                <w:rFonts w:ascii="Times New Roman" w:hAnsi="Times New Roman"/>
              </w:rPr>
              <w:t>Дата выдачи: 25.02.20.</w:t>
            </w:r>
          </w:p>
        </w:tc>
      </w:tr>
    </w:tbl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Мероприятия, организованные </w:t>
      </w:r>
      <w:r w:rsidRPr="00D41460">
        <w:rPr>
          <w:rFonts w:ascii="Times New Roman" w:hAnsi="Times New Roman"/>
          <w:i/>
          <w:spacing w:val="-4"/>
          <w:u w:val="single"/>
        </w:rPr>
        <w:t>по инициативе и/или  на базе</w:t>
      </w:r>
      <w:r>
        <w:rPr>
          <w:rFonts w:ascii="Times New Roman" w:hAnsi="Times New Roman"/>
          <w:i/>
          <w:spacing w:val="-4"/>
        </w:rPr>
        <w:t xml:space="preserve"> образовательной организации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</w:p>
    <w:tbl>
      <w:tblPr>
        <w:tblStyle w:val="a4"/>
        <w:tblW w:w="14991" w:type="dxa"/>
        <w:tblLayout w:type="fixed"/>
        <w:tblLook w:val="04A0" w:firstRow="1" w:lastRow="0" w:firstColumn="1" w:lastColumn="0" w:noHBand="0" w:noVBand="1"/>
      </w:tblPr>
      <w:tblGrid>
        <w:gridCol w:w="5637"/>
        <w:gridCol w:w="2976"/>
        <w:gridCol w:w="1557"/>
        <w:gridCol w:w="4821"/>
      </w:tblGrid>
      <w:tr w:rsidR="00A40A98" w:rsidRPr="00432A3F" w:rsidTr="004324DE">
        <w:trPr>
          <w:trHeight w:val="1007"/>
        </w:trPr>
        <w:tc>
          <w:tcPr>
            <w:tcW w:w="5637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>Вид (</w:t>
            </w:r>
            <w:r w:rsidRPr="00432A3F">
              <w:rPr>
                <w:rFonts w:ascii="Times New Roman" w:hAnsi="Times New Roman"/>
                <w:b/>
                <w:i/>
                <w:iCs/>
                <w:spacing w:val="-4"/>
              </w:rPr>
              <w:t>конференции, семинары, мастер–классы и др.</w:t>
            </w:r>
            <w:r w:rsidRPr="00432A3F">
              <w:rPr>
                <w:rFonts w:ascii="Times New Roman" w:hAnsi="Times New Roman"/>
                <w:b/>
                <w:spacing w:val="-4"/>
              </w:rPr>
              <w:t>)  и название мероприятия</w:t>
            </w:r>
          </w:p>
        </w:tc>
        <w:tc>
          <w:tcPr>
            <w:tcW w:w="2976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Уровень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К-во </w:t>
            </w:r>
            <w:r>
              <w:rPr>
                <w:rFonts w:ascii="Times New Roman" w:hAnsi="Times New Roman"/>
                <w:b/>
                <w:spacing w:val="-4"/>
              </w:rPr>
              <w:t>присутствующих</w:t>
            </w:r>
          </w:p>
        </w:tc>
        <w:tc>
          <w:tcPr>
            <w:tcW w:w="4821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Предоставленный продукт инновационной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деятельности (модель, издания разных жанров и др.)</w:t>
            </w:r>
          </w:p>
        </w:tc>
      </w:tr>
      <w:tr w:rsidR="00A40A98" w:rsidTr="00415D84">
        <w:tc>
          <w:tcPr>
            <w:tcW w:w="5637" w:type="dxa"/>
          </w:tcPr>
          <w:p w:rsidR="00AC12F2" w:rsidRPr="00AC12F2" w:rsidRDefault="00AC12F2" w:rsidP="00AC12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0EE2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П</w:t>
            </w:r>
            <w:r w:rsidRPr="00470EE2">
              <w:rPr>
                <w:rFonts w:ascii="Times New Roman" w:hAnsi="Times New Roman"/>
                <w:bCs/>
              </w:rPr>
              <w:t>роведение г</w:t>
            </w:r>
            <w:r w:rsidRPr="00470EE2">
              <w:rPr>
                <w:rFonts w:ascii="Times New Roman" w:hAnsi="Times New Roman"/>
                <w:bCs/>
                <w:shd w:val="clear" w:color="auto" w:fill="FFFFFF"/>
              </w:rPr>
              <w:t xml:space="preserve">ородского педагогического семинара «Современные подходы к профессиональной ориентации обучающихся». </w:t>
            </w:r>
          </w:p>
          <w:p w:rsidR="00A40A98" w:rsidRDefault="00A40A98" w:rsidP="00AC12F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76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Муниципальный </w:t>
            </w:r>
          </w:p>
        </w:tc>
        <w:tc>
          <w:tcPr>
            <w:tcW w:w="1557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  <w:r w:rsidR="00E872C3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4821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0EE2">
              <w:rPr>
                <w:rFonts w:ascii="Times New Roman" w:hAnsi="Times New Roman"/>
              </w:rPr>
              <w:t xml:space="preserve">Материалы семинара размещены на сайте МБУ ДО СЮН </w:t>
            </w:r>
            <w:hyperlink r:id="rId20" w:history="1">
              <w:r w:rsidRPr="00470EE2">
                <w:rPr>
                  <w:rStyle w:val="a9"/>
                  <w:rFonts w:ascii="Times New Roman" w:hAnsi="Times New Roman"/>
                </w:rPr>
                <w:t>http://nvkzgs.ucoz.ru/</w:t>
              </w:r>
            </w:hyperlink>
            <w:r w:rsidRPr="00470EE2">
              <w:rPr>
                <w:rFonts w:ascii="Times New Roman" w:hAnsi="Times New Roman"/>
              </w:rPr>
              <w:t xml:space="preserve">  в разделе «Профориентация».</w:t>
            </w:r>
          </w:p>
          <w:p w:rsidR="00E872C3" w:rsidRDefault="00A13C4C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hyperlink r:id="rId21" w:history="1">
              <w:r w:rsidR="00226FBA">
                <w:rPr>
                  <w:rStyle w:val="a9"/>
                </w:rPr>
                <w:t>http://nvkzgs.ucoz.ru/index/proforientacija/0-603</w:t>
              </w:r>
            </w:hyperlink>
          </w:p>
        </w:tc>
      </w:tr>
      <w:tr w:rsidR="00A40A98" w:rsidTr="00415D84">
        <w:tc>
          <w:tcPr>
            <w:tcW w:w="5637" w:type="dxa"/>
          </w:tcPr>
          <w:p w:rsidR="00A40A98" w:rsidRDefault="00AC12F2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470EE2">
              <w:rPr>
                <w:rFonts w:ascii="Times New Roman" w:hAnsi="Times New Roman"/>
                <w:bCs/>
                <w:shd w:val="clear" w:color="auto" w:fill="FFFFFF"/>
              </w:rPr>
              <w:t>Проведение п</w:t>
            </w:r>
            <w:r w:rsidRPr="00470EE2">
              <w:rPr>
                <w:rFonts w:ascii="Times New Roman" w:hAnsi="Times New Roman"/>
                <w:sz w:val="24"/>
                <w:szCs w:val="24"/>
              </w:rPr>
              <w:t xml:space="preserve">рофориентационной игры «Ярмарка вакансий» в рамках областной недели профориентации 11. 03.2020.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игре участвовали команды </w:t>
            </w:r>
            <w:r w:rsidRPr="00470EE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МБОУ "СОШ № 49", МБОУ "СОШ № 102" и МБУ ДО СЮН.</w:t>
            </w:r>
          </w:p>
        </w:tc>
        <w:tc>
          <w:tcPr>
            <w:tcW w:w="2976" w:type="dxa"/>
          </w:tcPr>
          <w:p w:rsidR="00A40A98" w:rsidRDefault="00956596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956596">
              <w:rPr>
                <w:rFonts w:ascii="Times New Roman" w:hAnsi="Times New Roman"/>
                <w:spacing w:val="-4"/>
              </w:rPr>
              <w:t xml:space="preserve">Региональный </w:t>
            </w:r>
          </w:p>
        </w:tc>
        <w:tc>
          <w:tcPr>
            <w:tcW w:w="1557" w:type="dxa"/>
          </w:tcPr>
          <w:p w:rsidR="00A40A98" w:rsidRDefault="00956596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24</w:t>
            </w:r>
          </w:p>
        </w:tc>
        <w:tc>
          <w:tcPr>
            <w:tcW w:w="4821" w:type="dxa"/>
          </w:tcPr>
          <w:p w:rsidR="00A40A98" w:rsidRDefault="00956596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Методическая разработка </w:t>
            </w:r>
            <w:r w:rsidRPr="00470EE2">
              <w:rPr>
                <w:rFonts w:ascii="Times New Roman" w:hAnsi="Times New Roman"/>
                <w:bCs/>
                <w:shd w:val="clear" w:color="auto" w:fill="FFFFFF"/>
              </w:rPr>
              <w:t>п</w:t>
            </w:r>
            <w:r w:rsidRPr="00470EE2">
              <w:rPr>
                <w:rFonts w:ascii="Times New Roman" w:hAnsi="Times New Roman"/>
                <w:sz w:val="24"/>
                <w:szCs w:val="24"/>
              </w:rPr>
              <w:t>рофориентационной игры «Ярмарка вакансий»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0A98" w:rsidTr="00415D84">
        <w:tc>
          <w:tcPr>
            <w:tcW w:w="5637" w:type="dxa"/>
          </w:tcPr>
          <w:p w:rsidR="00A40A98" w:rsidRDefault="00956596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Проведение онлайн викторины </w:t>
            </w:r>
            <w:r w:rsidRPr="00F712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«Профессии сказочных героев» </w:t>
            </w:r>
            <w:hyperlink r:id="rId22" w:history="1">
              <w:r w:rsidRPr="00F712AE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https://forms.gle/ERFMQPhjPbg1e2ci9</w:t>
              </w:r>
            </w:hyperlink>
            <w:r w:rsidRPr="007828AE"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A40A98" w:rsidRDefault="00956596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956596">
              <w:rPr>
                <w:rFonts w:ascii="Times New Roman" w:hAnsi="Times New Roman"/>
                <w:spacing w:val="-4"/>
              </w:rPr>
              <w:t>Региональный</w:t>
            </w:r>
          </w:p>
        </w:tc>
        <w:tc>
          <w:tcPr>
            <w:tcW w:w="1557" w:type="dxa"/>
          </w:tcPr>
          <w:p w:rsidR="00A40A98" w:rsidRDefault="00956596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80</w:t>
            </w:r>
          </w:p>
        </w:tc>
        <w:tc>
          <w:tcPr>
            <w:tcW w:w="4821" w:type="dxa"/>
          </w:tcPr>
          <w:p w:rsidR="00A40A98" w:rsidRDefault="00956596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Методическая разработка викторины </w:t>
            </w:r>
            <w:r w:rsidRPr="00F712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«Профессии сказочных героев»</w:t>
            </w:r>
          </w:p>
        </w:tc>
      </w:tr>
    </w:tbl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 w:rsidRPr="005E516D">
        <w:rPr>
          <w:rFonts w:ascii="Times New Roman" w:hAnsi="Times New Roman"/>
          <w:i/>
          <w:spacing w:val="-4"/>
        </w:rPr>
        <w:t>Участие в конкурсном движении</w:t>
      </w:r>
      <w:r>
        <w:rPr>
          <w:rFonts w:ascii="Times New Roman" w:hAnsi="Times New Roman"/>
          <w:i/>
          <w:spacing w:val="-4"/>
        </w:rPr>
        <w:t xml:space="preserve"> (в рамках инновационного проекта)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410"/>
        <w:gridCol w:w="2551"/>
        <w:gridCol w:w="1984"/>
        <w:gridCol w:w="2268"/>
      </w:tblGrid>
      <w:tr w:rsidR="00A40A98" w:rsidTr="00415D84">
        <w:trPr>
          <w:trHeight w:val="1871"/>
        </w:trPr>
        <w:tc>
          <w:tcPr>
            <w:tcW w:w="3369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>Вид (</w:t>
            </w:r>
            <w:r w:rsidRPr="00432A3F">
              <w:rPr>
                <w:rFonts w:ascii="Times New Roman" w:hAnsi="Times New Roman"/>
                <w:b/>
                <w:i/>
                <w:iCs/>
                <w:spacing w:val="-4"/>
              </w:rPr>
              <w:t>конкурсы, фестивали, смотры и др.</w:t>
            </w:r>
            <w:r w:rsidRPr="00432A3F">
              <w:rPr>
                <w:rFonts w:ascii="Times New Roman" w:hAnsi="Times New Roman"/>
                <w:b/>
                <w:spacing w:val="-4"/>
              </w:rPr>
              <w:t>)  и название мероприятия</w:t>
            </w:r>
          </w:p>
        </w:tc>
        <w:tc>
          <w:tcPr>
            <w:tcW w:w="2268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Уровень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2410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ФИО, должность участников 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>(педагоги/дети/родители/социальные партнеры)</w:t>
            </w:r>
          </w:p>
        </w:tc>
        <w:tc>
          <w:tcPr>
            <w:tcW w:w="2551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>Предоставленный продукт инновационной деятельности</w:t>
            </w:r>
            <w:r w:rsidRPr="00432A3F">
              <w:rPr>
                <w:rFonts w:ascii="Times New Roman" w:hAnsi="Times New Roman"/>
                <w:b/>
                <w:i/>
                <w:spacing w:val="-4"/>
              </w:rPr>
              <w:t xml:space="preserve"> (модель, издания разных жанров и др.)</w:t>
            </w:r>
          </w:p>
        </w:tc>
        <w:tc>
          <w:tcPr>
            <w:tcW w:w="1984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>Результативность</w:t>
            </w:r>
          </w:p>
        </w:tc>
        <w:tc>
          <w:tcPr>
            <w:tcW w:w="2268" w:type="dxa"/>
          </w:tcPr>
          <w:p w:rsidR="00A40A98" w:rsidRPr="00432A3F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432A3F">
              <w:rPr>
                <w:rFonts w:ascii="Times New Roman" w:hAnsi="Times New Roman"/>
                <w:b/>
                <w:spacing w:val="-4"/>
              </w:rPr>
              <w:t xml:space="preserve">Организационно– </w:t>
            </w:r>
            <w:proofErr w:type="gramStart"/>
            <w:r w:rsidRPr="00432A3F">
              <w:rPr>
                <w:rFonts w:ascii="Times New Roman" w:hAnsi="Times New Roman"/>
                <w:b/>
                <w:spacing w:val="-4"/>
              </w:rPr>
              <w:t>и  научно</w:t>
            </w:r>
            <w:proofErr w:type="gramEnd"/>
            <w:r w:rsidRPr="00432A3F">
              <w:rPr>
                <w:rFonts w:ascii="Times New Roman" w:hAnsi="Times New Roman"/>
                <w:b/>
                <w:spacing w:val="-4"/>
              </w:rPr>
              <w:t xml:space="preserve">-методическое сопровождение </w:t>
            </w:r>
            <w:r>
              <w:rPr>
                <w:rFonts w:ascii="Times New Roman" w:hAnsi="Times New Roman"/>
                <w:b/>
                <w:spacing w:val="-4"/>
              </w:rPr>
              <w:t>от ИПК, ФИО, должность</w:t>
            </w:r>
          </w:p>
        </w:tc>
      </w:tr>
      <w:tr w:rsidR="00A30062" w:rsidTr="00415D84">
        <w:tc>
          <w:tcPr>
            <w:tcW w:w="3369" w:type="dxa"/>
          </w:tcPr>
          <w:p w:rsidR="00A30062" w:rsidRPr="004674EC" w:rsidRDefault="00A13C4C" w:rsidP="00A30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30062" w:rsidRPr="00840F4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Всероссийский конкурс педагогического мастерства «Педагогический опыт. Идеи. Инновации»</w:t>
              </w:r>
            </w:hyperlink>
            <w:r w:rsidR="00A30062" w:rsidRPr="00BB3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hyperlink r:id="rId24" w:history="1">
              <w:r w:rsidR="00A30062" w:rsidRPr="0045055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https://www.art-talant.org/</w:t>
              </w:r>
            </w:hyperlink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Всероссийский </w:t>
            </w:r>
          </w:p>
        </w:tc>
        <w:tc>
          <w:tcPr>
            <w:tcW w:w="2410" w:type="dxa"/>
          </w:tcPr>
          <w:p w:rsidR="00A30062" w:rsidRDefault="00956596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Бычкова И.В., ПДО</w:t>
            </w:r>
          </w:p>
        </w:tc>
        <w:tc>
          <w:tcPr>
            <w:tcW w:w="2551" w:type="dxa"/>
          </w:tcPr>
          <w:p w:rsidR="00A30062" w:rsidRPr="00F72D3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72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«</w:t>
            </w:r>
            <w:r w:rsidRPr="00F72D32">
              <w:rPr>
                <w:rFonts w:ascii="Times New Roman" w:hAnsi="Times New Roman"/>
                <w:sz w:val="24"/>
                <w:szCs w:val="24"/>
              </w:rPr>
              <w:t>Творческие и занимательные задания профориентационной направленности для детей 6-8 лет», педагог Бычкова И.В.</w:t>
            </w:r>
          </w:p>
        </w:tc>
        <w:tc>
          <w:tcPr>
            <w:tcW w:w="1984" w:type="dxa"/>
          </w:tcPr>
          <w:p w:rsidR="00A30062" w:rsidRPr="00F72D32" w:rsidRDefault="00A30062" w:rsidP="00A30062">
            <w:pPr>
              <w:spacing w:after="0" w:line="240" w:lineRule="auto"/>
              <w:rPr>
                <w:rFonts w:ascii="Times New Roman" w:hAnsi="Times New Roman"/>
              </w:rPr>
            </w:pPr>
            <w:r w:rsidRPr="00F72D32">
              <w:rPr>
                <w:rFonts w:ascii="Times New Roman" w:hAnsi="Times New Roman"/>
                <w:b/>
                <w:bCs/>
              </w:rPr>
              <w:t xml:space="preserve">Диплом </w:t>
            </w:r>
            <w:r w:rsidRPr="00F72D32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F72D32">
              <w:rPr>
                <w:rFonts w:ascii="Times New Roman" w:hAnsi="Times New Roman"/>
                <w:b/>
                <w:bCs/>
              </w:rPr>
              <w:t xml:space="preserve"> место</w:t>
            </w:r>
          </w:p>
          <w:p w:rsidR="00A30062" w:rsidRPr="00F72D32" w:rsidRDefault="00A30062" w:rsidP="00A3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2D32">
              <w:rPr>
                <w:rFonts w:ascii="Times New Roman" w:hAnsi="Times New Roman"/>
              </w:rPr>
              <w:t>СЕРИЯ ИН-151427-578744Выдан: администрацией Академии Развития творчества «АРТ-талант»</w:t>
            </w:r>
          </w:p>
          <w:p w:rsidR="00A30062" w:rsidRPr="00F72D3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72D32">
              <w:rPr>
                <w:rFonts w:ascii="Times New Roman" w:hAnsi="Times New Roman"/>
              </w:rPr>
              <w:t>Дата выдачи: 25.02.20.</w:t>
            </w:r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A30062" w:rsidTr="00415D84">
        <w:tc>
          <w:tcPr>
            <w:tcW w:w="3369" w:type="dxa"/>
          </w:tcPr>
          <w:p w:rsidR="00A30062" w:rsidRPr="00450553" w:rsidRDefault="00A30062" w:rsidP="00A3006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«Профессия, которую я выбираю»</w:t>
            </w:r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Региональный </w:t>
            </w:r>
          </w:p>
        </w:tc>
        <w:tc>
          <w:tcPr>
            <w:tcW w:w="2410" w:type="dxa"/>
          </w:tcPr>
          <w:p w:rsidR="00E07FE4" w:rsidRPr="00407985" w:rsidRDefault="00E07FE4" w:rsidP="00E07FE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07985">
              <w:rPr>
                <w:rFonts w:ascii="Times New Roman" w:hAnsi="Times New Roman" w:cs="Times New Roman"/>
                <w:sz w:val="24"/>
                <w:szCs w:val="24"/>
              </w:rPr>
              <w:t xml:space="preserve">Бычков А., </w:t>
            </w:r>
            <w:proofErr w:type="spellStart"/>
            <w:r w:rsidRPr="00407985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407985">
              <w:rPr>
                <w:rFonts w:ascii="Times New Roman" w:hAnsi="Times New Roman" w:cs="Times New Roman"/>
                <w:sz w:val="24"/>
                <w:szCs w:val="24"/>
              </w:rPr>
              <w:t xml:space="preserve"> Ю., Громова А., Першина С. (педагоги Денисенко О.Н., Бычкова И.В.)</w:t>
            </w:r>
          </w:p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51" w:type="dxa"/>
          </w:tcPr>
          <w:p w:rsidR="00A30062" w:rsidRPr="00F72D3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Творческие работы детей в номинациях «Рассказ-анаграмма о профессиях»,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«Профессии великой победы» </w:t>
            </w:r>
          </w:p>
        </w:tc>
        <w:tc>
          <w:tcPr>
            <w:tcW w:w="1984" w:type="dxa"/>
          </w:tcPr>
          <w:p w:rsidR="00A30062" w:rsidRPr="00F72D32" w:rsidRDefault="00A30062" w:rsidP="00A3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72D32">
              <w:rPr>
                <w:rFonts w:ascii="Times New Roman" w:hAnsi="Times New Roman"/>
                <w:bCs/>
              </w:rPr>
              <w:lastRenderedPageBreak/>
              <w:t>Сертификаты КРИРПО</w:t>
            </w:r>
            <w:r>
              <w:rPr>
                <w:rFonts w:ascii="Times New Roman" w:hAnsi="Times New Roman"/>
                <w:bCs/>
              </w:rPr>
              <w:t xml:space="preserve"> за участие</w:t>
            </w:r>
          </w:p>
        </w:tc>
        <w:tc>
          <w:tcPr>
            <w:tcW w:w="2268" w:type="dxa"/>
          </w:tcPr>
          <w:p w:rsidR="00A30062" w:rsidRDefault="00BF7A71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733ABE">
              <w:rPr>
                <w:rFonts w:ascii="Times New Roman" w:eastAsia="Times New Roman" w:hAnsi="Times New Roman"/>
                <w:sz w:val="24"/>
                <w:szCs w:val="24"/>
              </w:rPr>
              <w:t xml:space="preserve">Недоспасова Нина Павловна, </w:t>
            </w:r>
            <w:r w:rsidRPr="00733ABE">
              <w:rPr>
                <w:rFonts w:ascii="Times New Roman" w:eastAsia="Times New Roman" w:hAnsi="Times New Roman"/>
                <w:color w:val="161615"/>
                <w:sz w:val="24"/>
                <w:szCs w:val="24"/>
                <w:highlight w:val="white"/>
              </w:rPr>
              <w:t xml:space="preserve">методист Центра профориентации и </w:t>
            </w:r>
            <w:proofErr w:type="spellStart"/>
            <w:r w:rsidRPr="00733ABE">
              <w:rPr>
                <w:rFonts w:ascii="Times New Roman" w:eastAsia="Times New Roman" w:hAnsi="Times New Roman"/>
                <w:color w:val="161615"/>
                <w:sz w:val="24"/>
                <w:szCs w:val="24"/>
                <w:highlight w:val="white"/>
              </w:rPr>
              <w:t>постинтернатного</w:t>
            </w:r>
            <w:proofErr w:type="spellEnd"/>
            <w:r w:rsidRPr="00733ABE">
              <w:rPr>
                <w:rFonts w:ascii="Times New Roman" w:eastAsia="Times New Roman" w:hAnsi="Times New Roman"/>
                <w:color w:val="161615"/>
                <w:sz w:val="24"/>
                <w:szCs w:val="24"/>
                <w:highlight w:val="white"/>
              </w:rPr>
              <w:t xml:space="preserve"> </w:t>
            </w:r>
            <w:r w:rsidRPr="00733ABE">
              <w:rPr>
                <w:rFonts w:ascii="Times New Roman" w:eastAsia="Times New Roman" w:hAnsi="Times New Roman"/>
                <w:color w:val="161615"/>
                <w:sz w:val="24"/>
                <w:szCs w:val="24"/>
                <w:highlight w:val="white"/>
              </w:rPr>
              <w:lastRenderedPageBreak/>
              <w:t xml:space="preserve">сопровождения ЦП и ПС КРИРПО, </w:t>
            </w:r>
            <w:r w:rsidRPr="00733ABE">
              <w:rPr>
                <w:rFonts w:ascii="Times New Roman" w:hAnsi="Times New Roman"/>
                <w:sz w:val="24"/>
                <w:szCs w:val="24"/>
              </w:rPr>
              <w:t>Иванова Галина Павловна</w:t>
            </w:r>
            <w:r w:rsidRPr="00733ABE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 w:rsidRPr="00DE547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методист НМО ДПО ИПК.</w:t>
            </w:r>
          </w:p>
        </w:tc>
      </w:tr>
      <w:tr w:rsidR="00A30062" w:rsidTr="00415D84">
        <w:tc>
          <w:tcPr>
            <w:tcW w:w="3369" w:type="dxa"/>
          </w:tcPr>
          <w:p w:rsidR="00A30062" w:rsidRPr="00450553" w:rsidRDefault="00A30062" w:rsidP="00BF7A7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конкурс творческих работ </w:t>
            </w:r>
            <w:r w:rsidRPr="00C75657">
              <w:rPr>
                <w:rFonts w:ascii="Times New Roman" w:hAnsi="Times New Roman" w:cs="Times New Roman"/>
                <w:bCs/>
                <w:sz w:val="24"/>
                <w:szCs w:val="24"/>
              </w:rPr>
              <w:t>«Самый современный учитель» (октябрь, 2019 г.)</w:t>
            </w:r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Муниципальный</w:t>
            </w:r>
          </w:p>
        </w:tc>
        <w:tc>
          <w:tcPr>
            <w:tcW w:w="2410" w:type="dxa"/>
          </w:tcPr>
          <w:p w:rsidR="00956596" w:rsidRDefault="00956596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657">
              <w:rPr>
                <w:rFonts w:ascii="Times New Roman" w:hAnsi="Times New Roman"/>
                <w:sz w:val="24"/>
                <w:szCs w:val="24"/>
              </w:rPr>
              <w:t>Рубцов 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5657">
              <w:rPr>
                <w:rFonts w:ascii="Times New Roman" w:hAnsi="Times New Roman"/>
                <w:sz w:val="24"/>
                <w:szCs w:val="24"/>
              </w:rPr>
              <w:t xml:space="preserve">р, </w:t>
            </w:r>
          </w:p>
          <w:p w:rsidR="00A30062" w:rsidRDefault="00956596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C75657">
              <w:rPr>
                <w:rFonts w:ascii="Times New Roman" w:hAnsi="Times New Roman"/>
                <w:sz w:val="24"/>
                <w:szCs w:val="24"/>
              </w:rPr>
              <w:t>Яковец</w:t>
            </w:r>
            <w:proofErr w:type="spellEnd"/>
            <w:r w:rsidRPr="00C75657">
              <w:rPr>
                <w:rFonts w:ascii="Times New Roman" w:hAnsi="Times New Roman"/>
                <w:sz w:val="24"/>
                <w:szCs w:val="24"/>
              </w:rPr>
              <w:t xml:space="preserve"> Диана, </w:t>
            </w:r>
          </w:p>
        </w:tc>
        <w:tc>
          <w:tcPr>
            <w:tcW w:w="2551" w:type="dxa"/>
          </w:tcPr>
          <w:p w:rsidR="00A30062" w:rsidRPr="00F72D3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Рисунки детей</w:t>
            </w:r>
          </w:p>
        </w:tc>
        <w:tc>
          <w:tcPr>
            <w:tcW w:w="1984" w:type="dxa"/>
          </w:tcPr>
          <w:p w:rsidR="00A30062" w:rsidRDefault="00A30062" w:rsidP="00A3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</w:p>
          <w:p w:rsidR="00A30062" w:rsidRPr="00F72D32" w:rsidRDefault="00A30062" w:rsidP="00A300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5657">
              <w:rPr>
                <w:rFonts w:ascii="Times New Roman" w:hAnsi="Times New Roman"/>
                <w:sz w:val="24"/>
                <w:szCs w:val="24"/>
              </w:rPr>
              <w:t>Рубцов 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5657">
              <w:rPr>
                <w:rFonts w:ascii="Times New Roman" w:hAnsi="Times New Roman"/>
                <w:sz w:val="24"/>
                <w:szCs w:val="24"/>
              </w:rPr>
              <w:t xml:space="preserve">р, 1 место; </w:t>
            </w:r>
            <w:proofErr w:type="spellStart"/>
            <w:r w:rsidRPr="00C75657">
              <w:rPr>
                <w:rFonts w:ascii="Times New Roman" w:hAnsi="Times New Roman"/>
                <w:sz w:val="24"/>
                <w:szCs w:val="24"/>
              </w:rPr>
              <w:t>Яковец</w:t>
            </w:r>
            <w:proofErr w:type="spellEnd"/>
            <w:r w:rsidRPr="00C75657">
              <w:rPr>
                <w:rFonts w:ascii="Times New Roman" w:hAnsi="Times New Roman"/>
                <w:sz w:val="24"/>
                <w:szCs w:val="24"/>
              </w:rPr>
              <w:t xml:space="preserve"> Диана, 3 место;</w:t>
            </w:r>
          </w:p>
        </w:tc>
        <w:tc>
          <w:tcPr>
            <w:tcW w:w="2268" w:type="dxa"/>
          </w:tcPr>
          <w:p w:rsidR="00A30062" w:rsidRPr="00226FBA" w:rsidRDefault="00BF7A71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226FBA">
              <w:rPr>
                <w:rFonts w:ascii="Times New Roman" w:eastAsia="Times New Roman" w:hAnsi="Times New Roman"/>
              </w:rPr>
              <w:t xml:space="preserve">Недоспасова Нина Павловна, </w:t>
            </w:r>
            <w:r w:rsidRPr="00226FBA">
              <w:rPr>
                <w:rFonts w:ascii="Times New Roman" w:eastAsia="Times New Roman" w:hAnsi="Times New Roman"/>
                <w:color w:val="161615"/>
                <w:highlight w:val="white"/>
              </w:rPr>
              <w:t xml:space="preserve">методист Центра профориентации и </w:t>
            </w:r>
            <w:proofErr w:type="spellStart"/>
            <w:r w:rsidRPr="00226FBA">
              <w:rPr>
                <w:rFonts w:ascii="Times New Roman" w:eastAsia="Times New Roman" w:hAnsi="Times New Roman"/>
                <w:color w:val="161615"/>
                <w:highlight w:val="white"/>
              </w:rPr>
              <w:t>постинтернатного</w:t>
            </w:r>
            <w:proofErr w:type="spellEnd"/>
            <w:r w:rsidRPr="00226FBA">
              <w:rPr>
                <w:rFonts w:ascii="Times New Roman" w:eastAsia="Times New Roman" w:hAnsi="Times New Roman"/>
                <w:color w:val="161615"/>
                <w:highlight w:val="white"/>
              </w:rPr>
              <w:t xml:space="preserve"> сопровождения ЦП и ПС КРИРПО, </w:t>
            </w:r>
            <w:r w:rsidRPr="00226FBA">
              <w:rPr>
                <w:rFonts w:ascii="Times New Roman" w:hAnsi="Times New Roman"/>
              </w:rPr>
              <w:t>Иванова Галина Павловна</w:t>
            </w:r>
            <w:r w:rsidRPr="00226FBA">
              <w:rPr>
                <w:rFonts w:ascii="Times New Roman" w:hAnsi="Times New Roman"/>
                <w:highlight w:val="white"/>
              </w:rPr>
              <w:t>, методист НМО ДПО ИПК.</w:t>
            </w:r>
          </w:p>
        </w:tc>
      </w:tr>
      <w:tr w:rsidR="00A30062" w:rsidTr="00415D84">
        <w:tc>
          <w:tcPr>
            <w:tcW w:w="3369" w:type="dxa"/>
          </w:tcPr>
          <w:p w:rsidR="00BF7A71" w:rsidRDefault="00A30062" w:rsidP="00A3006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" (2019 г). </w:t>
            </w:r>
          </w:p>
          <w:p w:rsidR="00A30062" w:rsidRPr="00C75657" w:rsidRDefault="00A30062" w:rsidP="00A3006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7">
              <w:rPr>
                <w:rFonts w:ascii="Times New Roman" w:hAnsi="Times New Roman" w:cs="Times New Roman"/>
                <w:sz w:val="24"/>
                <w:szCs w:val="24"/>
              </w:rPr>
              <w:t xml:space="preserve">Блиц-олимпиада: "В мире профессий". </w:t>
            </w:r>
          </w:p>
          <w:p w:rsidR="00A30062" w:rsidRPr="00450553" w:rsidRDefault="00A30062" w:rsidP="00A3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Организатор: учебный центр Натальи Хаустовой</w:t>
            </w:r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Всероссийский</w:t>
            </w:r>
          </w:p>
        </w:tc>
        <w:tc>
          <w:tcPr>
            <w:tcW w:w="2410" w:type="dxa"/>
          </w:tcPr>
          <w:p w:rsidR="00A30062" w:rsidRDefault="00956596" w:rsidP="0095659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4"/>
              </w:rPr>
            </w:pPr>
            <w:proofErr w:type="spellStart"/>
            <w:r w:rsidRPr="00C75657">
              <w:rPr>
                <w:rFonts w:ascii="Times New Roman" w:hAnsi="Times New Roman"/>
                <w:sz w:val="24"/>
                <w:szCs w:val="24"/>
              </w:rPr>
              <w:t>Пенская</w:t>
            </w:r>
            <w:proofErr w:type="spellEnd"/>
            <w:r w:rsidRPr="00C75657">
              <w:rPr>
                <w:rFonts w:ascii="Times New Roman" w:hAnsi="Times New Roman"/>
                <w:sz w:val="24"/>
                <w:szCs w:val="24"/>
              </w:rPr>
              <w:t xml:space="preserve"> Дарья, Бычков Анатолий, Юрин Дмитрий, </w:t>
            </w:r>
            <w:proofErr w:type="spellStart"/>
            <w:r w:rsidRPr="00C75657">
              <w:rPr>
                <w:rFonts w:ascii="Times New Roman" w:hAnsi="Times New Roman"/>
                <w:sz w:val="24"/>
                <w:szCs w:val="24"/>
              </w:rPr>
              <w:t>Гребенева</w:t>
            </w:r>
            <w:proofErr w:type="spellEnd"/>
            <w:r w:rsidRPr="00C75657">
              <w:rPr>
                <w:rFonts w:ascii="Times New Roman" w:hAnsi="Times New Roman"/>
                <w:sz w:val="24"/>
                <w:szCs w:val="24"/>
              </w:rPr>
              <w:t xml:space="preserve"> Влада, </w:t>
            </w:r>
            <w:proofErr w:type="spellStart"/>
            <w:r w:rsidRPr="00C75657">
              <w:rPr>
                <w:rFonts w:ascii="Times New Roman" w:hAnsi="Times New Roman"/>
                <w:sz w:val="24"/>
                <w:szCs w:val="24"/>
              </w:rPr>
              <w:t>Заливин</w:t>
            </w:r>
            <w:proofErr w:type="spellEnd"/>
            <w:r w:rsidRPr="00C75657">
              <w:rPr>
                <w:rFonts w:ascii="Times New Roman" w:hAnsi="Times New Roman"/>
                <w:sz w:val="24"/>
                <w:szCs w:val="24"/>
              </w:rPr>
              <w:t xml:space="preserve"> Вадим, Яблонский Руслан, </w:t>
            </w:r>
            <w:proofErr w:type="spellStart"/>
            <w:r w:rsidRPr="00C75657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Pr="00C75657">
              <w:rPr>
                <w:rFonts w:ascii="Times New Roman" w:hAnsi="Times New Roman"/>
                <w:sz w:val="24"/>
                <w:szCs w:val="24"/>
              </w:rPr>
              <w:t xml:space="preserve"> Виктория,</w:t>
            </w:r>
          </w:p>
        </w:tc>
        <w:tc>
          <w:tcPr>
            <w:tcW w:w="2551" w:type="dxa"/>
          </w:tcPr>
          <w:p w:rsidR="00A30062" w:rsidRPr="00F72D3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Прохождение онлайн олимпиады </w:t>
            </w:r>
            <w:hyperlink r:id="rId25" w:history="1">
              <w:r>
                <w:rPr>
                  <w:rStyle w:val="a9"/>
                </w:rPr>
                <w:t>https://voprosita.ru/viktorina.php?vik=57</w:t>
              </w:r>
            </w:hyperlink>
          </w:p>
        </w:tc>
        <w:tc>
          <w:tcPr>
            <w:tcW w:w="1984" w:type="dxa"/>
          </w:tcPr>
          <w:p w:rsidR="00A30062" w:rsidRDefault="00A30062" w:rsidP="00A3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  <w:p w:rsidR="00A30062" w:rsidRPr="00F72D32" w:rsidRDefault="00956596" w:rsidP="00A300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5657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75657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C75657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C7565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A30062" w:rsidTr="00415D84">
        <w:tc>
          <w:tcPr>
            <w:tcW w:w="3369" w:type="dxa"/>
          </w:tcPr>
          <w:p w:rsidR="00A30062" w:rsidRDefault="00A30062" w:rsidP="00A300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F6EEA">
              <w:rPr>
                <w:rFonts w:ascii="Times New Roman" w:hAnsi="Times New Roman"/>
                <w:bCs/>
                <w:sz w:val="24"/>
                <w:szCs w:val="24"/>
              </w:rPr>
              <w:t>Всероссийская  олимпиада</w:t>
            </w:r>
            <w:proofErr w:type="gramEnd"/>
            <w:r w:rsidRPr="00DF6EEA">
              <w:rPr>
                <w:rFonts w:ascii="Times New Roman" w:hAnsi="Times New Roman"/>
                <w:bCs/>
                <w:sz w:val="24"/>
                <w:szCs w:val="24"/>
              </w:rPr>
              <w:t xml:space="preserve"> для дошкольников «Есть много профессий хороших и разных» (ноябрь, 2019 г.). </w:t>
            </w:r>
          </w:p>
          <w:p w:rsidR="00A30062" w:rsidRDefault="00A30062" w:rsidP="00BF7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  <w:r w:rsidR="00BF7A71">
              <w:rPr>
                <w:rFonts w:ascii="Times New Roman" w:hAnsi="Times New Roman"/>
                <w:sz w:val="24"/>
                <w:szCs w:val="24"/>
              </w:rPr>
              <w:t xml:space="preserve">ООО «Центр развития педагогики» </w:t>
            </w:r>
            <w:hyperlink r:id="rId26" w:history="1">
              <w:r w:rsidR="00BF7A71" w:rsidRPr="00F21CB4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https://www.art-talant.org</w:t>
              </w:r>
            </w:hyperlink>
          </w:p>
          <w:p w:rsidR="00BF7A71" w:rsidRPr="00450553" w:rsidRDefault="00BF7A71" w:rsidP="00BF7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10" w:type="dxa"/>
          </w:tcPr>
          <w:p w:rsidR="00956596" w:rsidRDefault="00956596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EEA">
              <w:rPr>
                <w:rFonts w:ascii="Times New Roman" w:hAnsi="Times New Roman"/>
                <w:sz w:val="24"/>
                <w:szCs w:val="24"/>
              </w:rPr>
              <w:t>Шабалин Артем</w:t>
            </w:r>
          </w:p>
          <w:p w:rsidR="00956596" w:rsidRDefault="00956596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EEA">
              <w:rPr>
                <w:rFonts w:ascii="Times New Roman" w:hAnsi="Times New Roman"/>
                <w:sz w:val="24"/>
                <w:szCs w:val="24"/>
              </w:rPr>
              <w:t>Таирова Алина</w:t>
            </w:r>
          </w:p>
          <w:p w:rsidR="00A30062" w:rsidRDefault="00956596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proofErr w:type="spellStart"/>
            <w:r w:rsidRPr="00DF6EEA">
              <w:rPr>
                <w:rFonts w:ascii="Times New Roman" w:hAnsi="Times New Roman"/>
                <w:sz w:val="24"/>
                <w:szCs w:val="24"/>
              </w:rPr>
              <w:t>Байко</w:t>
            </w:r>
            <w:proofErr w:type="spellEnd"/>
            <w:r w:rsidRPr="00DF6EEA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2551" w:type="dxa"/>
          </w:tcPr>
          <w:p w:rsidR="00A30062" w:rsidRPr="00F72D3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Прохождение онлайн олимпиады </w:t>
            </w:r>
            <w:hyperlink r:id="rId27" w:history="1">
              <w:r w:rsidRPr="00356AC4">
                <w:rPr>
                  <w:rStyle w:val="a9"/>
                </w:rPr>
                <w:t>https://www.art-talant.org/raboty/itogi-konkursov/est-mnogo-professij-horoshih-i-nuzhnyh</w:t>
              </w:r>
            </w:hyperlink>
          </w:p>
        </w:tc>
        <w:tc>
          <w:tcPr>
            <w:tcW w:w="1984" w:type="dxa"/>
          </w:tcPr>
          <w:p w:rsidR="00A30062" w:rsidRDefault="00A30062" w:rsidP="00A3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победителей от ООО «Центр развития педагогики» </w:t>
            </w:r>
          </w:p>
          <w:p w:rsidR="00A30062" w:rsidRPr="00247634" w:rsidRDefault="00A30062" w:rsidP="00A3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EEA">
              <w:rPr>
                <w:rFonts w:ascii="Times New Roman" w:hAnsi="Times New Roman"/>
                <w:sz w:val="24"/>
                <w:szCs w:val="24"/>
              </w:rPr>
              <w:t xml:space="preserve">Шабалин Артем – 1 место; Таирова Алина – 1 место; </w:t>
            </w:r>
            <w:proofErr w:type="spellStart"/>
            <w:r w:rsidRPr="00DF6EEA">
              <w:rPr>
                <w:rFonts w:ascii="Times New Roman" w:hAnsi="Times New Roman"/>
                <w:sz w:val="24"/>
                <w:szCs w:val="24"/>
              </w:rPr>
              <w:t>Байко</w:t>
            </w:r>
            <w:proofErr w:type="spellEnd"/>
            <w:r w:rsidRPr="00DF6EEA">
              <w:rPr>
                <w:rFonts w:ascii="Times New Roman" w:hAnsi="Times New Roman"/>
                <w:sz w:val="24"/>
                <w:szCs w:val="24"/>
              </w:rPr>
              <w:t xml:space="preserve"> Валерия – 3 место.</w:t>
            </w:r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A30062" w:rsidTr="00415D84">
        <w:tc>
          <w:tcPr>
            <w:tcW w:w="3369" w:type="dxa"/>
          </w:tcPr>
          <w:p w:rsidR="00A30062" w:rsidRPr="000066CF" w:rsidRDefault="00A30062" w:rsidP="00A3006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0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детей в онлайн викторинах на портале «</w:t>
            </w:r>
            <w:proofErr w:type="spellStart"/>
            <w:r w:rsidRPr="000066CF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0066C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A30062" w:rsidRPr="00F712AE" w:rsidRDefault="00A30062" w:rsidP="00956596">
            <w:pPr>
              <w:pStyle w:val="ab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</w:pPr>
            <w:r w:rsidRPr="00F712AE">
              <w:t>«Профессии Победы» (</w:t>
            </w:r>
            <w:hyperlink r:id="rId28" w:history="1">
              <w:r w:rsidRPr="00F712AE">
                <w:rPr>
                  <w:rStyle w:val="a9"/>
                </w:rPr>
                <w:t>https://docs.google.com/forms/d/1EbwS3_mc-nWN0nNn2NMbkqb5BUuw209jhxha8kagm5I/edit</w:t>
              </w:r>
            </w:hyperlink>
            <w:r w:rsidRPr="00F712AE">
              <w:t>);</w:t>
            </w:r>
          </w:p>
          <w:p w:rsidR="00A30062" w:rsidRPr="00F712AE" w:rsidRDefault="00A30062" w:rsidP="00956596">
            <w:pPr>
              <w:pStyle w:val="1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«Профессия Победы – шифровальщик» (</w:t>
            </w:r>
            <w:hyperlink r:id="rId29" w:history="1">
              <w:r w:rsidRPr="00F712AE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https://docs.google.com/forms/d/e/1FAIpQLSdcMEhyJ6fevD46_CBf0UIWDk3tPc_UCVIheZo9lwP-_O2G7g/viewform</w:t>
              </w:r>
            </w:hyperlink>
            <w:r w:rsidRPr="00F7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A30062" w:rsidRPr="00450553" w:rsidRDefault="00A30062" w:rsidP="00956596">
            <w:pPr>
              <w:pStyle w:val="11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«Профессии сказочных героев» </w:t>
            </w:r>
            <w:hyperlink r:id="rId30" w:history="1">
              <w:r w:rsidRPr="00F712AE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https://forms.gle/ERFMQPhjPbg1e2ci9</w:t>
              </w:r>
            </w:hyperlink>
          </w:p>
        </w:tc>
        <w:tc>
          <w:tcPr>
            <w:tcW w:w="2268" w:type="dxa"/>
          </w:tcPr>
          <w:p w:rsidR="00A3006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Региональный</w:t>
            </w:r>
          </w:p>
        </w:tc>
        <w:tc>
          <w:tcPr>
            <w:tcW w:w="2410" w:type="dxa"/>
          </w:tcPr>
          <w:p w:rsidR="00A30062" w:rsidRDefault="00956596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9</w:t>
            </w:r>
            <w:r w:rsidR="00A30062">
              <w:rPr>
                <w:rFonts w:ascii="Times New Roman" w:hAnsi="Times New Roman"/>
                <w:spacing w:val="-4"/>
              </w:rPr>
              <w:t>0</w:t>
            </w:r>
            <w:r>
              <w:rPr>
                <w:rFonts w:ascii="Times New Roman" w:hAnsi="Times New Roman"/>
                <w:spacing w:val="-4"/>
              </w:rPr>
              <w:t xml:space="preserve"> человек</w:t>
            </w:r>
          </w:p>
        </w:tc>
        <w:tc>
          <w:tcPr>
            <w:tcW w:w="2551" w:type="dxa"/>
          </w:tcPr>
          <w:p w:rsidR="00A30062" w:rsidRPr="00F72D32" w:rsidRDefault="00A30062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Прохождение онлайн викторины</w:t>
            </w:r>
          </w:p>
        </w:tc>
        <w:tc>
          <w:tcPr>
            <w:tcW w:w="1984" w:type="dxa"/>
          </w:tcPr>
          <w:p w:rsidR="00A30062" w:rsidRPr="00D46826" w:rsidRDefault="00A30062" w:rsidP="00A3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6826">
              <w:rPr>
                <w:rFonts w:ascii="Times New Roman" w:hAnsi="Times New Roman"/>
                <w:bCs/>
              </w:rPr>
              <w:t xml:space="preserve">Электронные сертификаты </w:t>
            </w:r>
            <w:r>
              <w:rPr>
                <w:rFonts w:ascii="Times New Roman" w:hAnsi="Times New Roman"/>
                <w:bCs/>
              </w:rPr>
              <w:t xml:space="preserve">за участие </w:t>
            </w:r>
            <w:r w:rsidRPr="00D46826">
              <w:rPr>
                <w:rFonts w:ascii="Times New Roman" w:hAnsi="Times New Roman"/>
                <w:bCs/>
              </w:rPr>
              <w:t xml:space="preserve">в викторине </w:t>
            </w:r>
            <w:r w:rsidRPr="00D46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«Профессии сказочных героев»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6826">
              <w:rPr>
                <w:rFonts w:ascii="Times New Roman" w:hAnsi="Times New Roman"/>
                <w:bCs/>
              </w:rPr>
              <w:t xml:space="preserve">от МБУ ДО СЮН </w:t>
            </w:r>
          </w:p>
        </w:tc>
        <w:tc>
          <w:tcPr>
            <w:tcW w:w="2268" w:type="dxa"/>
          </w:tcPr>
          <w:p w:rsidR="00A30062" w:rsidRPr="00226FBA" w:rsidRDefault="00BF7A71" w:rsidP="00A300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226FBA">
              <w:rPr>
                <w:rFonts w:ascii="Times New Roman" w:eastAsia="Times New Roman" w:hAnsi="Times New Roman"/>
              </w:rPr>
              <w:t xml:space="preserve">Недоспасова Нина Павловна, </w:t>
            </w:r>
            <w:r w:rsidRPr="00226FBA">
              <w:rPr>
                <w:rFonts w:ascii="Times New Roman" w:eastAsia="Times New Roman" w:hAnsi="Times New Roman"/>
                <w:color w:val="161615"/>
                <w:highlight w:val="white"/>
              </w:rPr>
              <w:t xml:space="preserve">методист Центра профориентации и </w:t>
            </w:r>
            <w:proofErr w:type="spellStart"/>
            <w:r w:rsidRPr="00226FBA">
              <w:rPr>
                <w:rFonts w:ascii="Times New Roman" w:eastAsia="Times New Roman" w:hAnsi="Times New Roman"/>
                <w:color w:val="161615"/>
                <w:highlight w:val="white"/>
              </w:rPr>
              <w:t>постинтернатного</w:t>
            </w:r>
            <w:proofErr w:type="spellEnd"/>
            <w:r w:rsidRPr="00226FBA">
              <w:rPr>
                <w:rFonts w:ascii="Times New Roman" w:eastAsia="Times New Roman" w:hAnsi="Times New Roman"/>
                <w:color w:val="161615"/>
                <w:highlight w:val="white"/>
              </w:rPr>
              <w:t xml:space="preserve"> сопровождения ЦП и ПС КРИРПО, </w:t>
            </w:r>
            <w:r w:rsidRPr="00226FBA">
              <w:rPr>
                <w:rFonts w:ascii="Times New Roman" w:hAnsi="Times New Roman"/>
              </w:rPr>
              <w:t>Иванова Галина Павловна</w:t>
            </w:r>
            <w:r w:rsidRPr="00226FBA">
              <w:rPr>
                <w:rFonts w:ascii="Times New Roman" w:hAnsi="Times New Roman"/>
                <w:highlight w:val="white"/>
              </w:rPr>
              <w:t>, методист НМО ДПО ИПК.</w:t>
            </w:r>
          </w:p>
        </w:tc>
      </w:tr>
    </w:tbl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A40A98" w:rsidRPr="00972A1C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pacing w:val="-4"/>
        </w:rPr>
      </w:pPr>
      <w:r w:rsidRPr="00972A1C">
        <w:rPr>
          <w:rFonts w:ascii="Times New Roman" w:hAnsi="Times New Roman"/>
          <w:b/>
          <w:i/>
          <w:spacing w:val="-4"/>
        </w:rPr>
        <w:t>ИТОГО</w:t>
      </w:r>
      <w:r>
        <w:rPr>
          <w:rFonts w:ascii="Times New Roman" w:hAnsi="Times New Roman"/>
          <w:b/>
          <w:i/>
          <w:spacing w:val="-4"/>
        </w:rPr>
        <w:t xml:space="preserve"> за учебный год</w:t>
      </w:r>
      <w:r w:rsidRPr="00972A1C">
        <w:rPr>
          <w:rFonts w:ascii="Times New Roman" w:hAnsi="Times New Roman"/>
          <w:b/>
          <w:i/>
          <w:spacing w:val="-4"/>
        </w:rPr>
        <w:t>: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 w:rsidRPr="001C5564">
        <w:rPr>
          <w:rFonts w:ascii="Times New Roman" w:hAnsi="Times New Roman"/>
          <w:b/>
          <w:spacing w:val="-4"/>
        </w:rPr>
        <w:t>Количество публикаций</w:t>
      </w:r>
      <w:r>
        <w:rPr>
          <w:rFonts w:ascii="Times New Roman" w:hAnsi="Times New Roman"/>
          <w:i/>
          <w:spacing w:val="-4"/>
        </w:rPr>
        <w:t xml:space="preserve"> – </w:t>
      </w:r>
      <w:r w:rsidR="00005E1C">
        <w:rPr>
          <w:rFonts w:ascii="Times New Roman" w:hAnsi="Times New Roman"/>
          <w:i/>
          <w:spacing w:val="-4"/>
        </w:rPr>
        <w:t>4</w:t>
      </w:r>
    </w:p>
    <w:p w:rsidR="00A40A98" w:rsidRPr="001C5564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pacing w:val="-4"/>
        </w:rPr>
      </w:pPr>
      <w:r w:rsidRPr="001C5564">
        <w:rPr>
          <w:rFonts w:ascii="Times New Roman" w:hAnsi="Times New Roman"/>
          <w:b/>
          <w:spacing w:val="-4"/>
        </w:rPr>
        <w:t>Количество фактов участия/ побед в конкурсах: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Международный уровень – 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Всероссийский уровень – </w:t>
      </w:r>
      <w:r w:rsidR="00005E1C">
        <w:rPr>
          <w:rFonts w:ascii="Times New Roman" w:hAnsi="Times New Roman"/>
          <w:i/>
          <w:spacing w:val="-4"/>
        </w:rPr>
        <w:t>8/10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Региональный уровень – </w:t>
      </w:r>
      <w:r w:rsidR="00005E1C">
        <w:rPr>
          <w:rFonts w:ascii="Times New Roman" w:hAnsi="Times New Roman"/>
          <w:i/>
          <w:spacing w:val="-4"/>
        </w:rPr>
        <w:t>4/0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Муниципальный уровень – </w:t>
      </w:r>
      <w:r w:rsidR="00005E1C">
        <w:rPr>
          <w:rFonts w:ascii="Times New Roman" w:hAnsi="Times New Roman"/>
          <w:i/>
          <w:spacing w:val="-4"/>
        </w:rPr>
        <w:t>2/2</w:t>
      </w:r>
    </w:p>
    <w:p w:rsidR="00A40A98" w:rsidRPr="001C5564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pacing w:val="-4"/>
        </w:rPr>
      </w:pPr>
      <w:r w:rsidRPr="001C5564">
        <w:rPr>
          <w:rFonts w:ascii="Times New Roman" w:hAnsi="Times New Roman"/>
          <w:b/>
          <w:spacing w:val="-4"/>
        </w:rPr>
        <w:t>Количество фактов участия в конференциях: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Международный уровень – 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Всероссийский уровень – 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Региональный уровень – 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>
        <w:rPr>
          <w:rFonts w:ascii="Times New Roman" w:hAnsi="Times New Roman"/>
          <w:i/>
          <w:spacing w:val="-4"/>
        </w:rPr>
        <w:t xml:space="preserve">Муниципальный уровень – 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  <w:r w:rsidRPr="001C5564">
        <w:rPr>
          <w:rFonts w:ascii="Times New Roman" w:hAnsi="Times New Roman"/>
          <w:b/>
          <w:i/>
          <w:spacing w:val="-4"/>
        </w:rPr>
        <w:t>Другое</w:t>
      </w:r>
      <w:r>
        <w:rPr>
          <w:rFonts w:ascii="Times New Roman" w:hAnsi="Times New Roman"/>
          <w:i/>
          <w:spacing w:val="-4"/>
        </w:rPr>
        <w:t xml:space="preserve"> ___________________</w:t>
      </w: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pacing w:val="-4"/>
        </w:rPr>
      </w:pPr>
    </w:p>
    <w:p w:rsidR="00A40A98" w:rsidRDefault="00A40A98" w:rsidP="00A40A98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A017F7">
        <w:rPr>
          <w:rFonts w:ascii="Times New Roman" w:hAnsi="Times New Roman"/>
        </w:rPr>
        <w:lastRenderedPageBreak/>
        <w:t xml:space="preserve">Выявленные затруднения и проблемы, возникающие по ходу осуществления инновационной деятельности и их решение (формы, способы, периодичность). Заключения о положительных и отрицательных последствиях, проводимых изменений по ходу реализации этапов инновационной работы. </w:t>
      </w:r>
    </w:p>
    <w:p w:rsidR="00A40A98" w:rsidRDefault="00A40A98" w:rsidP="00A40A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00"/>
        <w:gridCol w:w="4536"/>
        <w:gridCol w:w="4394"/>
      </w:tblGrid>
      <w:tr w:rsidR="00A40A98" w:rsidTr="00415D84">
        <w:tc>
          <w:tcPr>
            <w:tcW w:w="5200" w:type="dxa"/>
          </w:tcPr>
          <w:p w:rsidR="00A40A98" w:rsidRPr="00741DFA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1DFA">
              <w:rPr>
                <w:rFonts w:ascii="Times New Roman" w:hAnsi="Times New Roman"/>
                <w:b/>
              </w:rPr>
              <w:t>Типичное затруднение (проблема)</w:t>
            </w:r>
          </w:p>
          <w:p w:rsidR="00A40A98" w:rsidRPr="00741DFA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741DFA">
              <w:rPr>
                <w:rFonts w:ascii="Times New Roman" w:hAnsi="Times New Roman"/>
                <w:b/>
                <w:i/>
                <w:u w:val="single"/>
              </w:rPr>
              <w:t>не менее 3-х</w:t>
            </w:r>
          </w:p>
        </w:tc>
        <w:tc>
          <w:tcPr>
            <w:tcW w:w="4536" w:type="dxa"/>
          </w:tcPr>
          <w:p w:rsidR="00A40A98" w:rsidRPr="00741DFA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1DFA">
              <w:rPr>
                <w:rFonts w:ascii="Times New Roman" w:hAnsi="Times New Roman"/>
                <w:b/>
              </w:rPr>
              <w:t>Пути решения</w:t>
            </w:r>
          </w:p>
        </w:tc>
        <w:tc>
          <w:tcPr>
            <w:tcW w:w="4394" w:type="dxa"/>
          </w:tcPr>
          <w:p w:rsidR="00A40A98" w:rsidRPr="00741DFA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1DFA">
              <w:rPr>
                <w:rFonts w:ascii="Times New Roman" w:hAnsi="Times New Roman"/>
                <w:b/>
              </w:rPr>
              <w:t>Итог (затруднение устранено, не устранено, работа продолжена)</w:t>
            </w:r>
          </w:p>
        </w:tc>
      </w:tr>
      <w:tr w:rsidR="00A40A98" w:rsidTr="00415D84">
        <w:tc>
          <w:tcPr>
            <w:tcW w:w="5200" w:type="dxa"/>
          </w:tcPr>
          <w:p w:rsidR="00A40A98" w:rsidRDefault="00812C05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дистанционном режиме.</w:t>
            </w:r>
          </w:p>
        </w:tc>
        <w:tc>
          <w:tcPr>
            <w:tcW w:w="4536" w:type="dxa"/>
          </w:tcPr>
          <w:p w:rsidR="00A40A98" w:rsidRPr="00CC0761" w:rsidRDefault="00812C05" w:rsidP="00812C05">
            <w:pPr>
              <w:pStyle w:val="a3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761">
              <w:rPr>
                <w:rFonts w:ascii="Times New Roman" w:hAnsi="Times New Roman"/>
              </w:rPr>
              <w:t>Реализация плана непрерывного внутрифирменного повышения квалификации педагогов муниципального бюджетного учреждения дополнительного образования «Станция юных натуралистов» на 2019-2020 учебный год в рамках НМП «Создание единой информационной образовательной среды в муниципальной системе образования»</w:t>
            </w:r>
          </w:p>
          <w:p w:rsidR="00812C05" w:rsidRPr="00CC0761" w:rsidRDefault="00812C05" w:rsidP="00812C05">
            <w:pPr>
              <w:pStyle w:val="a3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761">
              <w:rPr>
                <w:rFonts w:ascii="Times New Roman" w:hAnsi="Times New Roman"/>
              </w:rPr>
              <w:t>Индивидуальные консультации</w:t>
            </w:r>
          </w:p>
          <w:p w:rsidR="00812C05" w:rsidRPr="00CC0761" w:rsidRDefault="00812C05" w:rsidP="00812C05">
            <w:pPr>
              <w:pStyle w:val="a3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761">
              <w:rPr>
                <w:rFonts w:ascii="Times New Roman" w:hAnsi="Times New Roman"/>
              </w:rPr>
              <w:t xml:space="preserve">Самообразование </w:t>
            </w:r>
          </w:p>
          <w:p w:rsidR="00812C05" w:rsidRPr="00CC0761" w:rsidRDefault="00812C05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A98" w:rsidRPr="00CC0761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2C05" w:rsidRPr="00CC0761" w:rsidRDefault="00812C05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761">
              <w:rPr>
                <w:rFonts w:ascii="Times New Roman" w:hAnsi="Times New Roman"/>
              </w:rPr>
              <w:t>Работа продолжена</w:t>
            </w:r>
          </w:p>
        </w:tc>
      </w:tr>
      <w:tr w:rsidR="00A40A98" w:rsidTr="00415D84">
        <w:tc>
          <w:tcPr>
            <w:tcW w:w="5200" w:type="dxa"/>
          </w:tcPr>
          <w:p w:rsidR="00A40A98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40A98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A98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0A98" w:rsidTr="00415D84">
        <w:tc>
          <w:tcPr>
            <w:tcW w:w="5200" w:type="dxa"/>
          </w:tcPr>
          <w:p w:rsidR="00A40A98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40A98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40A98" w:rsidRDefault="00A40A98" w:rsidP="00415D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40A98" w:rsidRDefault="00A40A98" w:rsidP="00A40A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A40A98" w:rsidRDefault="00A40A98" w:rsidP="00A40A98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</w:t>
      </w:r>
      <w:r w:rsidRPr="00D965CB">
        <w:rPr>
          <w:rFonts w:ascii="Times New Roman" w:hAnsi="Times New Roman"/>
        </w:rPr>
        <w:t>вывод об эффективности инновационной деятельности, целесообразности продолжения инновации, перспектив и направлений дальнейших исследований (промежуточные или итоговые, в зависимости от вида отчета)</w:t>
      </w:r>
      <w:r w:rsidRPr="002B532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</w:t>
      </w:r>
      <w:r w:rsidRPr="00EA3A1C">
        <w:rPr>
          <w:rFonts w:ascii="Times New Roman" w:hAnsi="Times New Roman"/>
          <w:i/>
        </w:rPr>
        <w:t>не более 2000 знаков</w:t>
      </w:r>
      <w:r>
        <w:rPr>
          <w:rFonts w:ascii="Times New Roman" w:hAnsi="Times New Roman"/>
        </w:rPr>
        <w:t xml:space="preserve">). </w:t>
      </w:r>
    </w:p>
    <w:p w:rsidR="00A40A98" w:rsidRPr="00432A3F" w:rsidRDefault="00A40A98" w:rsidP="00A40A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Вывод формулируется на основе:</w:t>
      </w:r>
    </w:p>
    <w:p w:rsidR="00A40A98" w:rsidRPr="00663808" w:rsidRDefault="00A40A98" w:rsidP="00A40A9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i/>
          <w:iCs/>
        </w:rPr>
      </w:pPr>
      <w:r w:rsidRPr="00663808">
        <w:rPr>
          <w:rFonts w:ascii="Times New Roman" w:hAnsi="Times New Roman"/>
        </w:rPr>
        <w:t xml:space="preserve">- </w:t>
      </w:r>
      <w:r w:rsidRPr="00663808">
        <w:rPr>
          <w:rFonts w:ascii="Times New Roman" w:hAnsi="Times New Roman"/>
          <w:i/>
          <w:iCs/>
        </w:rPr>
        <w:t>достижени</w:t>
      </w:r>
      <w:r>
        <w:rPr>
          <w:rFonts w:ascii="Times New Roman" w:hAnsi="Times New Roman"/>
          <w:i/>
          <w:iCs/>
        </w:rPr>
        <w:t>я</w:t>
      </w:r>
      <w:r w:rsidRPr="00663808">
        <w:rPr>
          <w:rFonts w:ascii="Times New Roman" w:hAnsi="Times New Roman"/>
          <w:i/>
          <w:iCs/>
        </w:rPr>
        <w:t xml:space="preserve"> целей в соответствии с установленными в ней показателями результативности; </w:t>
      </w:r>
    </w:p>
    <w:p w:rsidR="00A40A98" w:rsidRPr="00663808" w:rsidRDefault="00A40A98" w:rsidP="00A40A9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i/>
          <w:iCs/>
        </w:rPr>
      </w:pPr>
      <w:r w:rsidRPr="00663808">
        <w:rPr>
          <w:rFonts w:ascii="Times New Roman" w:hAnsi="Times New Roman"/>
          <w:i/>
          <w:iCs/>
        </w:rPr>
        <w:t xml:space="preserve">- </w:t>
      </w:r>
      <w:r w:rsidRPr="00663808">
        <w:rPr>
          <w:rFonts w:ascii="Times New Roman" w:hAnsi="Times New Roman"/>
          <w:i/>
        </w:rPr>
        <w:t>анализ</w:t>
      </w:r>
      <w:r>
        <w:rPr>
          <w:rFonts w:ascii="Times New Roman" w:hAnsi="Times New Roman"/>
          <w:i/>
        </w:rPr>
        <w:t>а и оценки</w:t>
      </w:r>
      <w:r w:rsidRPr="00663808">
        <w:rPr>
          <w:rFonts w:ascii="Times New Roman" w:hAnsi="Times New Roman"/>
          <w:i/>
        </w:rPr>
        <w:t xml:space="preserve"> результатов (продуктов), полученных в ходе реализации инновационного проекта</w:t>
      </w:r>
      <w:r>
        <w:rPr>
          <w:rFonts w:ascii="Times New Roman" w:hAnsi="Times New Roman"/>
          <w:i/>
        </w:rPr>
        <w:t>;</w:t>
      </w:r>
      <w:r w:rsidRPr="00663808">
        <w:rPr>
          <w:rFonts w:ascii="Times New Roman" w:hAnsi="Times New Roman"/>
          <w:i/>
          <w:iCs/>
        </w:rPr>
        <w:t xml:space="preserve"> </w:t>
      </w:r>
    </w:p>
    <w:p w:rsidR="00A40A98" w:rsidRPr="00663808" w:rsidRDefault="00A40A98" w:rsidP="00A40A9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i/>
          <w:iCs/>
        </w:rPr>
      </w:pPr>
      <w:r w:rsidRPr="00663808">
        <w:rPr>
          <w:rFonts w:ascii="Times New Roman" w:hAnsi="Times New Roman"/>
          <w:i/>
          <w:iCs/>
        </w:rPr>
        <w:t>-  описани</w:t>
      </w:r>
      <w:r>
        <w:rPr>
          <w:rFonts w:ascii="Times New Roman" w:hAnsi="Times New Roman"/>
          <w:i/>
          <w:iCs/>
        </w:rPr>
        <w:t xml:space="preserve">я </w:t>
      </w:r>
      <w:r w:rsidRPr="00663808">
        <w:rPr>
          <w:rFonts w:ascii="Times New Roman" w:hAnsi="Times New Roman"/>
          <w:i/>
          <w:iCs/>
        </w:rPr>
        <w:t>качественных изменений</w:t>
      </w:r>
      <w:r>
        <w:rPr>
          <w:rFonts w:ascii="Times New Roman" w:hAnsi="Times New Roman"/>
          <w:i/>
          <w:iCs/>
        </w:rPr>
        <w:t xml:space="preserve"> (на основе количественных данных, указанных в таблицах)</w:t>
      </w:r>
      <w:r w:rsidRPr="00663808">
        <w:rPr>
          <w:rFonts w:ascii="Times New Roman" w:hAnsi="Times New Roman"/>
          <w:i/>
          <w:iCs/>
        </w:rPr>
        <w:t>.</w:t>
      </w:r>
    </w:p>
    <w:p w:rsidR="00BE6CB1" w:rsidRPr="00115A57" w:rsidRDefault="0097397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15A57">
        <w:rPr>
          <w:rFonts w:ascii="Times New Roman" w:hAnsi="Times New Roman"/>
          <w:color w:val="000000"/>
          <w:shd w:val="clear" w:color="auto" w:fill="FFFFFF"/>
        </w:rPr>
        <w:t xml:space="preserve">Об эффективности инновационной деятельности говорит развитие кадрового потенциала МБУ ДО </w:t>
      </w:r>
      <w:r w:rsidR="00115A57">
        <w:rPr>
          <w:rFonts w:ascii="Times New Roman" w:hAnsi="Times New Roman"/>
          <w:color w:val="000000"/>
          <w:shd w:val="clear" w:color="auto" w:fill="FFFFFF"/>
        </w:rPr>
        <w:t xml:space="preserve">СЮН </w:t>
      </w:r>
      <w:r w:rsidRPr="00115A57">
        <w:rPr>
          <w:rFonts w:ascii="Times New Roman" w:hAnsi="Times New Roman"/>
          <w:color w:val="000000"/>
          <w:shd w:val="clear" w:color="auto" w:fill="FFFFFF"/>
        </w:rPr>
        <w:t>за счет обучения</w:t>
      </w:r>
      <w:r w:rsidR="00115A57">
        <w:rPr>
          <w:rFonts w:ascii="Times New Roman" w:hAnsi="Times New Roman"/>
          <w:color w:val="000000"/>
          <w:shd w:val="clear" w:color="auto" w:fill="FFFFFF"/>
        </w:rPr>
        <w:t>, самообразования</w:t>
      </w:r>
      <w:r w:rsidRPr="00115A57">
        <w:rPr>
          <w:rFonts w:ascii="Times New Roman" w:hAnsi="Times New Roman"/>
          <w:color w:val="000000"/>
          <w:shd w:val="clear" w:color="auto" w:fill="FFFFFF"/>
        </w:rPr>
        <w:t xml:space="preserve"> и обмена опыт</w:t>
      </w:r>
      <w:r w:rsidR="00115A57">
        <w:rPr>
          <w:rFonts w:ascii="Times New Roman" w:hAnsi="Times New Roman"/>
          <w:color w:val="000000"/>
          <w:shd w:val="clear" w:color="auto" w:fill="FFFFFF"/>
        </w:rPr>
        <w:t>ом</w:t>
      </w:r>
      <w:r w:rsidRPr="00115A57">
        <w:rPr>
          <w:rFonts w:ascii="Times New Roman" w:hAnsi="Times New Roman"/>
          <w:color w:val="000000"/>
          <w:shd w:val="clear" w:color="auto" w:fill="FFFFFF"/>
        </w:rPr>
        <w:t xml:space="preserve">, пополнение методической базы профориентационной деятельности, успешное освоение учащимися предложенных программ профориентационной направленности, результативное участие детей в конкурсах и онлайн викторинах, а </w:t>
      </w:r>
      <w:proofErr w:type="gramStart"/>
      <w:r w:rsidRPr="00115A57">
        <w:rPr>
          <w:rFonts w:ascii="Times New Roman" w:hAnsi="Times New Roman"/>
          <w:color w:val="000000"/>
          <w:shd w:val="clear" w:color="auto" w:fill="FFFFFF"/>
        </w:rPr>
        <w:t>так же</w:t>
      </w:r>
      <w:proofErr w:type="gramEnd"/>
      <w:r w:rsidRPr="00115A57">
        <w:rPr>
          <w:rFonts w:ascii="Times New Roman" w:hAnsi="Times New Roman"/>
          <w:color w:val="000000"/>
          <w:shd w:val="clear" w:color="auto" w:fill="FFFFFF"/>
        </w:rPr>
        <w:t xml:space="preserve"> расширение социального партнерства</w:t>
      </w:r>
      <w:r w:rsidR="00115A57" w:rsidRPr="00115A57">
        <w:rPr>
          <w:rFonts w:ascii="Times New Roman" w:hAnsi="Times New Roman"/>
          <w:color w:val="000000"/>
          <w:shd w:val="clear" w:color="auto" w:fill="FFFFFF"/>
        </w:rPr>
        <w:t>.</w:t>
      </w:r>
    </w:p>
    <w:p w:rsidR="00115A57" w:rsidRPr="00115A57" w:rsidRDefault="00115A57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115A57">
        <w:rPr>
          <w:rFonts w:ascii="Times New Roman" w:hAnsi="Times New Roman"/>
        </w:rPr>
        <w:t>В перспективе планируется выход на дистанционные формы работы, обобщение и распространение положительного опыта профориентационной деятельности.</w:t>
      </w:r>
    </w:p>
    <w:p w:rsidR="00115A57" w:rsidRDefault="00115A57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40A98" w:rsidRDefault="00A40A98" w:rsidP="00A40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F91A33">
        <w:rPr>
          <w:rFonts w:ascii="Times New Roman" w:hAnsi="Times New Roman"/>
          <w:b/>
        </w:rPr>
        <w:t>Описание эффектов:</w:t>
      </w:r>
      <w:r w:rsidR="006A3D15">
        <w:rPr>
          <w:rFonts w:ascii="Times New Roman" w:hAnsi="Times New Roman"/>
          <w:b/>
        </w:rPr>
        <w:t xml:space="preserve"> с</w:t>
      </w:r>
      <w:r w:rsidR="006A3D15">
        <w:rPr>
          <w:rFonts w:ascii="Times New Roman" w:hAnsi="Times New Roman"/>
        </w:rPr>
        <w:t>оциальные, технологические, экономические, др.</w:t>
      </w:r>
    </w:p>
    <w:p w:rsidR="00EE1E23" w:rsidRPr="00115A57" w:rsidRDefault="00115A57" w:rsidP="00A40A98">
      <w:pPr>
        <w:spacing w:after="0" w:line="240" w:lineRule="auto"/>
        <w:outlineLvl w:val="1"/>
        <w:rPr>
          <w:rFonts w:ascii="Times New Roman" w:hAnsi="Times New Roman"/>
          <w:bCs/>
          <w:sz w:val="20"/>
        </w:rPr>
      </w:pPr>
      <w:r w:rsidRPr="00115A57">
        <w:rPr>
          <w:rFonts w:ascii="Times New Roman" w:hAnsi="Times New Roman"/>
          <w:bCs/>
          <w:sz w:val="20"/>
        </w:rPr>
        <w:t>Эффекты профориентационной деятельности в рамках инновационной площадки:</w:t>
      </w:r>
    </w:p>
    <w:p w:rsidR="004D2A7A" w:rsidRPr="00401A8B" w:rsidRDefault="004D2A7A" w:rsidP="004D2A7A">
      <w:pPr>
        <w:pStyle w:val="a3"/>
        <w:numPr>
          <w:ilvl w:val="0"/>
          <w:numId w:val="44"/>
        </w:numPr>
        <w:spacing w:after="0" w:line="240" w:lineRule="auto"/>
        <w:outlineLvl w:val="1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рост числа учащихся по программам профориентационной направленности;</w:t>
      </w:r>
    </w:p>
    <w:p w:rsidR="00401A8B" w:rsidRDefault="00401A8B" w:rsidP="00401A8B">
      <w:pPr>
        <w:pStyle w:val="a3"/>
        <w:numPr>
          <w:ilvl w:val="0"/>
          <w:numId w:val="44"/>
        </w:numPr>
        <w:spacing w:after="0" w:line="240" w:lineRule="auto"/>
        <w:outlineLvl w:val="1"/>
        <w:rPr>
          <w:rFonts w:ascii="Times New Roman" w:hAnsi="Times New Roman"/>
          <w:bCs/>
          <w:sz w:val="20"/>
        </w:rPr>
      </w:pPr>
      <w:r w:rsidRPr="00401A8B">
        <w:rPr>
          <w:rFonts w:ascii="Times New Roman" w:hAnsi="Times New Roman"/>
          <w:bCs/>
          <w:sz w:val="20"/>
        </w:rPr>
        <w:t>расширение кругозора учащихся в области профессиональной деятельности</w:t>
      </w:r>
      <w:r>
        <w:rPr>
          <w:rFonts w:ascii="Times New Roman" w:hAnsi="Times New Roman"/>
          <w:bCs/>
          <w:sz w:val="20"/>
        </w:rPr>
        <w:t>;</w:t>
      </w:r>
    </w:p>
    <w:p w:rsidR="00401A8B" w:rsidRDefault="00401A8B" w:rsidP="00401A8B">
      <w:pPr>
        <w:pStyle w:val="a3"/>
        <w:numPr>
          <w:ilvl w:val="0"/>
          <w:numId w:val="44"/>
        </w:numPr>
        <w:spacing w:after="0" w:line="240" w:lineRule="auto"/>
        <w:outlineLvl w:val="1"/>
        <w:rPr>
          <w:rFonts w:ascii="Trebuchet MS" w:hAnsi="Trebuchet MS"/>
          <w:color w:val="000000"/>
          <w:sz w:val="18"/>
          <w:szCs w:val="18"/>
        </w:rPr>
      </w:pPr>
      <w:r w:rsidRPr="00401A8B">
        <w:rPr>
          <w:rFonts w:ascii="Times New Roman" w:hAnsi="Times New Roman"/>
          <w:bCs/>
          <w:sz w:val="20"/>
        </w:rPr>
        <w:lastRenderedPageBreak/>
        <w:t xml:space="preserve">рефлексия участников </w:t>
      </w:r>
      <w:r>
        <w:rPr>
          <w:rFonts w:ascii="Times New Roman" w:hAnsi="Times New Roman"/>
          <w:bCs/>
          <w:sz w:val="20"/>
        </w:rPr>
        <w:t>ИД</w:t>
      </w:r>
      <w:r w:rsidRPr="00401A8B">
        <w:rPr>
          <w:rFonts w:ascii="Times New Roman" w:hAnsi="Times New Roman"/>
          <w:bCs/>
          <w:sz w:val="20"/>
        </w:rPr>
        <w:t xml:space="preserve">, </w:t>
      </w:r>
      <w:r w:rsidRPr="00401A8B">
        <w:rPr>
          <w:rFonts w:ascii="Trebuchet MS" w:hAnsi="Trebuchet MS"/>
          <w:color w:val="000000"/>
          <w:sz w:val="18"/>
          <w:szCs w:val="18"/>
        </w:rPr>
        <w:t>осознание себя и своей роли в формировании осознанного выбора профессии</w:t>
      </w:r>
      <w:r>
        <w:rPr>
          <w:rFonts w:ascii="Trebuchet MS" w:hAnsi="Trebuchet MS"/>
          <w:color w:val="000000"/>
          <w:sz w:val="18"/>
          <w:szCs w:val="18"/>
        </w:rPr>
        <w:t>;</w:t>
      </w:r>
    </w:p>
    <w:p w:rsidR="004D2A7A" w:rsidRPr="004D2A7A" w:rsidRDefault="00401A8B" w:rsidP="00427199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/>
        </w:rPr>
      </w:pPr>
      <w:r w:rsidRPr="004D2A7A">
        <w:rPr>
          <w:rFonts w:ascii="Times New Roman" w:hAnsi="Times New Roman"/>
          <w:bCs/>
          <w:sz w:val="20"/>
        </w:rPr>
        <w:t>поиск новых форм профориентации</w:t>
      </w:r>
      <w:r w:rsidR="004D2A7A">
        <w:rPr>
          <w:rFonts w:ascii="Times New Roman" w:hAnsi="Times New Roman"/>
          <w:bCs/>
          <w:sz w:val="20"/>
        </w:rPr>
        <w:t>.</w:t>
      </w:r>
    </w:p>
    <w:p w:rsidR="004D2A7A" w:rsidRPr="004D2A7A" w:rsidRDefault="004D2A7A" w:rsidP="004D2A7A">
      <w:pPr>
        <w:pStyle w:val="a3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427199" w:rsidRPr="004D2A7A" w:rsidRDefault="00427199" w:rsidP="004D2A7A">
      <w:pPr>
        <w:pStyle w:val="a3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/>
        </w:rPr>
      </w:pPr>
      <w:r w:rsidRPr="004D2A7A">
        <w:rPr>
          <w:rFonts w:ascii="Times New Roman" w:hAnsi="Times New Roman"/>
          <w:b/>
        </w:rPr>
        <w:t xml:space="preserve">Перечень материалов, размещенных в банке инновационных продуктов </w:t>
      </w:r>
      <w:r w:rsidRPr="004D2A7A">
        <w:rPr>
          <w:rFonts w:ascii="Times New Roman" w:hAnsi="Times New Roman"/>
        </w:rPr>
        <w:t>(ссылки).</w:t>
      </w:r>
    </w:p>
    <w:p w:rsidR="00226FBA" w:rsidRDefault="00226FBA" w:rsidP="0042719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Материалы </w:t>
      </w:r>
      <w:r w:rsidRPr="00470EE2">
        <w:rPr>
          <w:rFonts w:ascii="Times New Roman" w:hAnsi="Times New Roman"/>
          <w:bCs/>
        </w:rPr>
        <w:t>г</w:t>
      </w:r>
      <w:r w:rsidRPr="00470EE2">
        <w:rPr>
          <w:rFonts w:ascii="Times New Roman" w:hAnsi="Times New Roman"/>
          <w:bCs/>
          <w:shd w:val="clear" w:color="auto" w:fill="FFFFFF"/>
        </w:rPr>
        <w:t>ородского педагогического семинара «Современные подходы к профессиональной ориентации обучающихся».</w:t>
      </w:r>
      <w:r>
        <w:rPr>
          <w:rFonts w:ascii="Times New Roman" w:hAnsi="Times New Roman"/>
        </w:rPr>
        <w:t xml:space="preserve">    </w:t>
      </w:r>
      <w:hyperlink r:id="rId31" w:history="1">
        <w:r>
          <w:rPr>
            <w:rStyle w:val="a9"/>
          </w:rPr>
          <w:t>https://drive.google.com/drive/folders/1cmHMGOpXjiijVS9T5TWEku5YDsPmmb2u</w:t>
        </w:r>
      </w:hyperlink>
    </w:p>
    <w:p w:rsidR="006A3D15" w:rsidRDefault="006A3D15" w:rsidP="00A40A98">
      <w:pPr>
        <w:spacing w:after="0" w:line="240" w:lineRule="auto"/>
        <w:outlineLvl w:val="1"/>
        <w:rPr>
          <w:rFonts w:ascii="Times New Roman" w:hAnsi="Times New Roman"/>
          <w:b/>
          <w:bCs/>
          <w:sz w:val="20"/>
        </w:rPr>
      </w:pPr>
    </w:p>
    <w:p w:rsidR="00A40A98" w:rsidRDefault="00A40A98" w:rsidP="00A40A98">
      <w:pPr>
        <w:spacing w:after="0" w:line="240" w:lineRule="auto"/>
        <w:outlineLvl w:val="1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3. </w:t>
      </w:r>
      <w:r w:rsidRPr="00EB3825">
        <w:rPr>
          <w:rFonts w:ascii="Times New Roman" w:hAnsi="Times New Roman"/>
          <w:b/>
          <w:bCs/>
          <w:sz w:val="20"/>
        </w:rPr>
        <w:t>Кадровое обеспечение проекта</w:t>
      </w:r>
    </w:p>
    <w:p w:rsidR="00A40A98" w:rsidRDefault="00A40A98" w:rsidP="00A40A98">
      <w:pPr>
        <w:spacing w:after="0" w:line="240" w:lineRule="auto"/>
        <w:outlineLvl w:val="1"/>
        <w:rPr>
          <w:rFonts w:ascii="Times New Roman" w:hAnsi="Times New Roman"/>
          <w:b/>
          <w:bCs/>
          <w:sz w:val="20"/>
        </w:rPr>
      </w:pPr>
    </w:p>
    <w:p w:rsidR="00A40A98" w:rsidRPr="00461E04" w:rsidRDefault="00A40A98" w:rsidP="00A40A98">
      <w:pPr>
        <w:spacing w:after="0" w:line="240" w:lineRule="auto"/>
        <w:outlineLvl w:val="1"/>
        <w:rPr>
          <w:rFonts w:ascii="Times New Roman" w:hAnsi="Times New Roman"/>
          <w:bCs/>
          <w:i/>
          <w:sz w:val="20"/>
        </w:rPr>
      </w:pPr>
      <w:r w:rsidRPr="00461E04">
        <w:rPr>
          <w:rFonts w:ascii="Times New Roman" w:hAnsi="Times New Roman"/>
          <w:bCs/>
          <w:i/>
          <w:sz w:val="20"/>
        </w:rPr>
        <w:t>а) управление инновационным проектом (координационный, методический совет и др.)</w:t>
      </w:r>
    </w:p>
    <w:p w:rsidR="00A40A98" w:rsidRPr="00EB3825" w:rsidRDefault="00A40A98" w:rsidP="00A40A98">
      <w:pPr>
        <w:spacing w:after="0" w:line="240" w:lineRule="auto"/>
        <w:outlineLvl w:val="1"/>
        <w:rPr>
          <w:rFonts w:ascii="Times New Roman" w:hAnsi="Times New Roman"/>
          <w:b/>
          <w:bCs/>
          <w:sz w:val="20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6189"/>
        <w:gridCol w:w="3722"/>
      </w:tblGrid>
      <w:tr w:rsidR="00A40A98" w:rsidRPr="00EB3825" w:rsidTr="00415D84">
        <w:tc>
          <w:tcPr>
            <w:tcW w:w="1546" w:type="pct"/>
            <w:shd w:val="clear" w:color="auto" w:fill="auto"/>
            <w:hideMark/>
          </w:tcPr>
          <w:p w:rsidR="00A40A98" w:rsidRPr="00EB3825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B3825">
              <w:rPr>
                <w:rFonts w:ascii="Times New Roman" w:hAnsi="Times New Roman"/>
                <w:b/>
                <w:bCs/>
                <w:sz w:val="20"/>
              </w:rPr>
              <w:t>Ф.И.О. сотрудника</w:t>
            </w:r>
          </w:p>
        </w:tc>
        <w:tc>
          <w:tcPr>
            <w:tcW w:w="2157" w:type="pct"/>
            <w:shd w:val="clear" w:color="auto" w:fill="auto"/>
            <w:hideMark/>
          </w:tcPr>
          <w:p w:rsidR="00A40A98" w:rsidRPr="00EB3825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B3825">
              <w:rPr>
                <w:rFonts w:ascii="Times New Roman" w:hAnsi="Times New Roman"/>
                <w:b/>
                <w:bCs/>
                <w:sz w:val="20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1298" w:type="pct"/>
            <w:shd w:val="clear" w:color="auto" w:fill="auto"/>
            <w:hideMark/>
          </w:tcPr>
          <w:p w:rsidR="00A40A98" w:rsidRPr="00EB3825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B3825">
              <w:rPr>
                <w:rFonts w:ascii="Times New Roman" w:hAnsi="Times New Roman"/>
                <w:b/>
                <w:bCs/>
                <w:sz w:val="20"/>
              </w:rPr>
              <w:t xml:space="preserve">Функционал специалиста в проекте </w:t>
            </w:r>
          </w:p>
        </w:tc>
      </w:tr>
      <w:tr w:rsidR="00A40A98" w:rsidRPr="00EB3825" w:rsidTr="00415D84">
        <w:tc>
          <w:tcPr>
            <w:tcW w:w="1546" w:type="pct"/>
            <w:shd w:val="clear" w:color="auto" w:fill="auto"/>
          </w:tcPr>
          <w:p w:rsidR="00A40A98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Манакова Ольга Леонидовна</w:t>
            </w:r>
          </w:p>
        </w:tc>
        <w:tc>
          <w:tcPr>
            <w:tcW w:w="2157" w:type="pct"/>
            <w:shd w:val="clear" w:color="auto" w:fill="auto"/>
          </w:tcPr>
          <w:p w:rsidR="00A40A98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УВР, </w:t>
            </w:r>
            <w:r w:rsidR="00030C02" w:rsidRPr="00604CB0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</w:t>
            </w:r>
            <w:proofErr w:type="gramStart"/>
            <w:r w:rsidR="00030C02" w:rsidRPr="00604CB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030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30C02" w:rsidRPr="00604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CB0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04CB0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</w:t>
            </w:r>
            <w:r w:rsidR="00604CB0" w:rsidRPr="00604C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298" w:type="pct"/>
            <w:shd w:val="clear" w:color="auto" w:fill="auto"/>
          </w:tcPr>
          <w:p w:rsidR="00030C02" w:rsidRDefault="00030C02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Руководство проектом,</w:t>
            </w:r>
          </w:p>
          <w:p w:rsidR="00A40A98" w:rsidRPr="00EB3825" w:rsidRDefault="00030C02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</w:t>
            </w:r>
            <w:r w:rsidR="007450D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40A98" w:rsidRPr="00EB3825" w:rsidTr="00415D84">
        <w:tc>
          <w:tcPr>
            <w:tcW w:w="1546" w:type="pct"/>
            <w:shd w:val="clear" w:color="auto" w:fill="auto"/>
          </w:tcPr>
          <w:p w:rsidR="00A40A98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4CB0">
              <w:rPr>
                <w:rFonts w:ascii="Times New Roman" w:hAnsi="Times New Roman"/>
                <w:sz w:val="20"/>
                <w:szCs w:val="20"/>
              </w:rPr>
              <w:t>Буцких</w:t>
            </w:r>
            <w:proofErr w:type="spellEnd"/>
            <w:r w:rsidRPr="00604CB0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157" w:type="pct"/>
            <w:shd w:val="clear" w:color="auto" w:fill="auto"/>
          </w:tcPr>
          <w:p w:rsidR="00A40A98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Заведующий организационно-массовым отделом, высшее профессиональное образование</w:t>
            </w:r>
            <w:r w:rsidR="00604CB0" w:rsidRPr="00604CB0">
              <w:rPr>
                <w:rFonts w:ascii="Times New Roman" w:hAnsi="Times New Roman"/>
                <w:sz w:val="20"/>
                <w:szCs w:val="20"/>
              </w:rPr>
              <w:t>, Почетный работник общего образования РФ, медаль «За достойное воспитание детей»</w:t>
            </w:r>
          </w:p>
        </w:tc>
        <w:tc>
          <w:tcPr>
            <w:tcW w:w="1298" w:type="pct"/>
            <w:shd w:val="clear" w:color="auto" w:fill="auto"/>
          </w:tcPr>
          <w:p w:rsidR="00A40A98" w:rsidRPr="00EB3825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Организационно-массовая деятельность</w:t>
            </w:r>
          </w:p>
        </w:tc>
      </w:tr>
      <w:tr w:rsidR="007450D9" w:rsidRPr="00EB3825" w:rsidTr="00415D84">
        <w:tc>
          <w:tcPr>
            <w:tcW w:w="1546" w:type="pct"/>
            <w:shd w:val="clear" w:color="auto" w:fill="auto"/>
          </w:tcPr>
          <w:p w:rsidR="007450D9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Наумова Лариса Александровна</w:t>
            </w:r>
          </w:p>
        </w:tc>
        <w:tc>
          <w:tcPr>
            <w:tcW w:w="2157" w:type="pct"/>
            <w:shd w:val="clear" w:color="auto" w:fill="auto"/>
          </w:tcPr>
          <w:p w:rsidR="007450D9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Методист, высшее профессиональное образование</w:t>
            </w:r>
          </w:p>
        </w:tc>
        <w:tc>
          <w:tcPr>
            <w:tcW w:w="1298" w:type="pct"/>
            <w:shd w:val="clear" w:color="auto" w:fill="auto"/>
          </w:tcPr>
          <w:p w:rsidR="007450D9" w:rsidRPr="00EB3825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Методическое обеспечение</w:t>
            </w:r>
          </w:p>
        </w:tc>
      </w:tr>
      <w:tr w:rsidR="00EE1E23" w:rsidRPr="00EB3825" w:rsidTr="00415D84">
        <w:tc>
          <w:tcPr>
            <w:tcW w:w="1546" w:type="pct"/>
            <w:shd w:val="clear" w:color="auto" w:fill="auto"/>
          </w:tcPr>
          <w:p w:rsidR="00EE1E23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Бычкова Инна Владимировна</w:t>
            </w:r>
          </w:p>
        </w:tc>
        <w:tc>
          <w:tcPr>
            <w:tcW w:w="2157" w:type="pct"/>
            <w:shd w:val="clear" w:color="auto" w:fill="auto"/>
          </w:tcPr>
          <w:p w:rsidR="00EE1E23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Координатор инновационной площадки, педагог дополнительного образования, высшее профессиональное образование</w:t>
            </w:r>
          </w:p>
        </w:tc>
        <w:tc>
          <w:tcPr>
            <w:tcW w:w="1298" w:type="pct"/>
            <w:shd w:val="clear" w:color="auto" w:fill="auto"/>
          </w:tcPr>
          <w:p w:rsidR="00EE1E23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инновационной деятельности,</w:t>
            </w:r>
          </w:p>
          <w:p w:rsidR="007450D9" w:rsidRPr="00EB3825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</w:t>
            </w:r>
          </w:p>
        </w:tc>
      </w:tr>
      <w:tr w:rsidR="00EE1E23" w:rsidRPr="00EB3825" w:rsidTr="00415D84">
        <w:tc>
          <w:tcPr>
            <w:tcW w:w="1546" w:type="pct"/>
            <w:shd w:val="clear" w:color="auto" w:fill="auto"/>
          </w:tcPr>
          <w:p w:rsidR="00EE1E23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4CB0">
              <w:rPr>
                <w:rFonts w:ascii="Times New Roman" w:hAnsi="Times New Roman"/>
                <w:sz w:val="20"/>
                <w:szCs w:val="20"/>
              </w:rPr>
              <w:t>Онипко</w:t>
            </w:r>
            <w:proofErr w:type="spellEnd"/>
            <w:r w:rsidRPr="00604CB0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157" w:type="pct"/>
            <w:shd w:val="clear" w:color="auto" w:fill="auto"/>
          </w:tcPr>
          <w:p w:rsidR="00EE1E23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высшее профессиональное образование</w:t>
            </w:r>
          </w:p>
        </w:tc>
        <w:tc>
          <w:tcPr>
            <w:tcW w:w="1298" w:type="pct"/>
            <w:shd w:val="clear" w:color="auto" w:fill="auto"/>
          </w:tcPr>
          <w:p w:rsidR="00EE1E23" w:rsidRPr="00EB3825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</w:t>
            </w:r>
          </w:p>
        </w:tc>
      </w:tr>
      <w:tr w:rsidR="007450D9" w:rsidRPr="00EB3825" w:rsidTr="00415D84">
        <w:tc>
          <w:tcPr>
            <w:tcW w:w="1546" w:type="pct"/>
            <w:shd w:val="clear" w:color="auto" w:fill="auto"/>
          </w:tcPr>
          <w:p w:rsidR="007450D9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Порываева Вера Викторовна</w:t>
            </w:r>
          </w:p>
        </w:tc>
        <w:tc>
          <w:tcPr>
            <w:tcW w:w="2157" w:type="pct"/>
            <w:shd w:val="clear" w:color="auto" w:fill="auto"/>
          </w:tcPr>
          <w:p w:rsidR="007450D9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высшее профессиональное образование</w:t>
            </w:r>
          </w:p>
        </w:tc>
        <w:tc>
          <w:tcPr>
            <w:tcW w:w="1298" w:type="pct"/>
            <w:shd w:val="clear" w:color="auto" w:fill="auto"/>
          </w:tcPr>
          <w:p w:rsidR="007450D9" w:rsidRPr="00EB3825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</w:t>
            </w:r>
          </w:p>
        </w:tc>
      </w:tr>
      <w:tr w:rsidR="007450D9" w:rsidRPr="00EB3825" w:rsidTr="00415D84">
        <w:tc>
          <w:tcPr>
            <w:tcW w:w="1546" w:type="pct"/>
            <w:shd w:val="clear" w:color="auto" w:fill="auto"/>
          </w:tcPr>
          <w:p w:rsidR="007450D9" w:rsidRPr="00604CB0" w:rsidRDefault="00604CB0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 xml:space="preserve">Власова </w:t>
            </w:r>
            <w:r w:rsidR="007450D9" w:rsidRPr="00604CB0">
              <w:rPr>
                <w:rFonts w:ascii="Times New Roman" w:hAnsi="Times New Roman"/>
                <w:sz w:val="20"/>
                <w:szCs w:val="20"/>
              </w:rPr>
              <w:t>Алена Олеговна</w:t>
            </w:r>
          </w:p>
        </w:tc>
        <w:tc>
          <w:tcPr>
            <w:tcW w:w="2157" w:type="pct"/>
            <w:shd w:val="clear" w:color="auto" w:fill="auto"/>
          </w:tcPr>
          <w:p w:rsidR="007450D9" w:rsidRPr="00604CB0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высшее профессиональное образование</w:t>
            </w:r>
          </w:p>
        </w:tc>
        <w:tc>
          <w:tcPr>
            <w:tcW w:w="1298" w:type="pct"/>
            <w:shd w:val="clear" w:color="auto" w:fill="auto"/>
          </w:tcPr>
          <w:p w:rsidR="007450D9" w:rsidRPr="00EB3825" w:rsidRDefault="007450D9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</w:t>
            </w:r>
          </w:p>
        </w:tc>
      </w:tr>
      <w:tr w:rsidR="00985209" w:rsidRPr="00EB3825" w:rsidTr="00415D84">
        <w:tc>
          <w:tcPr>
            <w:tcW w:w="1546" w:type="pct"/>
            <w:shd w:val="clear" w:color="auto" w:fill="auto"/>
          </w:tcPr>
          <w:p w:rsidR="00985209" w:rsidRPr="00604CB0" w:rsidRDefault="00604CB0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Лапина Татьяна Петровна</w:t>
            </w:r>
          </w:p>
        </w:tc>
        <w:tc>
          <w:tcPr>
            <w:tcW w:w="2157" w:type="pct"/>
            <w:shd w:val="clear" w:color="auto" w:fill="auto"/>
          </w:tcPr>
          <w:p w:rsidR="00985209" w:rsidRPr="00604CB0" w:rsidRDefault="00604CB0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высшее профессиональное образование</w:t>
            </w:r>
          </w:p>
        </w:tc>
        <w:tc>
          <w:tcPr>
            <w:tcW w:w="1298" w:type="pct"/>
            <w:shd w:val="clear" w:color="auto" w:fill="auto"/>
          </w:tcPr>
          <w:p w:rsidR="00985209" w:rsidRDefault="00604CB0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</w:t>
            </w:r>
          </w:p>
        </w:tc>
      </w:tr>
      <w:tr w:rsidR="00604CB0" w:rsidRPr="00EB3825" w:rsidTr="00415D84">
        <w:tc>
          <w:tcPr>
            <w:tcW w:w="1546" w:type="pct"/>
            <w:shd w:val="clear" w:color="auto" w:fill="auto"/>
          </w:tcPr>
          <w:p w:rsidR="00604CB0" w:rsidRPr="00604CB0" w:rsidRDefault="00604CB0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 xml:space="preserve">Хусаинова </w:t>
            </w:r>
            <w:proofErr w:type="spellStart"/>
            <w:r w:rsidRPr="00604CB0">
              <w:rPr>
                <w:rFonts w:ascii="Times New Roman" w:hAnsi="Times New Roman"/>
                <w:sz w:val="20"/>
                <w:szCs w:val="20"/>
              </w:rPr>
              <w:t>Халима</w:t>
            </w:r>
            <w:proofErr w:type="spellEnd"/>
            <w:r w:rsidRPr="00604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CB0">
              <w:rPr>
                <w:rFonts w:ascii="Times New Roman" w:hAnsi="Times New Roman"/>
                <w:sz w:val="20"/>
                <w:szCs w:val="20"/>
              </w:rPr>
              <w:t>Халфиевна</w:t>
            </w:r>
            <w:proofErr w:type="spellEnd"/>
          </w:p>
        </w:tc>
        <w:tc>
          <w:tcPr>
            <w:tcW w:w="2157" w:type="pct"/>
            <w:shd w:val="clear" w:color="auto" w:fill="auto"/>
          </w:tcPr>
          <w:p w:rsidR="00604CB0" w:rsidRPr="00604CB0" w:rsidRDefault="00604CB0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CB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высшее профессиональное образование, Почетный работник общего образования РФ</w:t>
            </w:r>
          </w:p>
        </w:tc>
        <w:tc>
          <w:tcPr>
            <w:tcW w:w="1298" w:type="pct"/>
            <w:shd w:val="clear" w:color="auto" w:fill="auto"/>
          </w:tcPr>
          <w:p w:rsidR="00604CB0" w:rsidRDefault="00604CB0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</w:t>
            </w:r>
          </w:p>
        </w:tc>
      </w:tr>
    </w:tbl>
    <w:p w:rsidR="00A40A98" w:rsidRPr="00604CB0" w:rsidRDefault="00A40A98" w:rsidP="00604CB0">
      <w:pPr>
        <w:spacing w:after="0" w:line="240" w:lineRule="auto"/>
        <w:rPr>
          <w:rFonts w:ascii="Times New Roman" w:hAnsi="Times New Roman"/>
          <w:color w:val="313131"/>
          <w:spacing w:val="-1"/>
          <w:sz w:val="20"/>
        </w:rPr>
      </w:pPr>
      <w:r w:rsidRPr="00EB3825">
        <w:rPr>
          <w:rFonts w:ascii="Times New Roman" w:hAnsi="Times New Roman"/>
          <w:color w:val="313131"/>
          <w:spacing w:val="-1"/>
          <w:sz w:val="20"/>
        </w:rPr>
        <w:t xml:space="preserve"> </w:t>
      </w:r>
    </w:p>
    <w:p w:rsidR="00A40A98" w:rsidRPr="00461E04" w:rsidRDefault="00A40A98" w:rsidP="00A40A98">
      <w:pPr>
        <w:spacing w:after="0" w:line="240" w:lineRule="auto"/>
        <w:outlineLvl w:val="1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lastRenderedPageBreak/>
        <w:t>б</w:t>
      </w:r>
      <w:r w:rsidRPr="00461E04">
        <w:rPr>
          <w:rFonts w:ascii="Times New Roman" w:hAnsi="Times New Roman"/>
          <w:bCs/>
          <w:i/>
          <w:sz w:val="20"/>
        </w:rPr>
        <w:t xml:space="preserve">) </w:t>
      </w:r>
      <w:r>
        <w:rPr>
          <w:rFonts w:ascii="Times New Roman" w:hAnsi="Times New Roman"/>
          <w:bCs/>
          <w:i/>
          <w:sz w:val="20"/>
        </w:rPr>
        <w:t>реализация</w:t>
      </w:r>
      <w:r w:rsidRPr="00461E04">
        <w:rPr>
          <w:rFonts w:ascii="Times New Roman" w:hAnsi="Times New Roman"/>
          <w:bCs/>
          <w:i/>
          <w:sz w:val="20"/>
        </w:rPr>
        <w:t xml:space="preserve"> инновационн</w:t>
      </w:r>
      <w:r>
        <w:rPr>
          <w:rFonts w:ascii="Times New Roman" w:hAnsi="Times New Roman"/>
          <w:bCs/>
          <w:i/>
          <w:sz w:val="20"/>
        </w:rPr>
        <w:t>ого</w:t>
      </w:r>
      <w:r w:rsidRPr="00461E04">
        <w:rPr>
          <w:rFonts w:ascii="Times New Roman" w:hAnsi="Times New Roman"/>
          <w:bCs/>
          <w:i/>
          <w:sz w:val="20"/>
        </w:rPr>
        <w:t xml:space="preserve"> проект</w:t>
      </w:r>
      <w:r>
        <w:rPr>
          <w:rFonts w:ascii="Times New Roman" w:hAnsi="Times New Roman"/>
          <w:bCs/>
          <w:i/>
          <w:sz w:val="20"/>
        </w:rPr>
        <w:t>а</w:t>
      </w:r>
    </w:p>
    <w:p w:rsidR="00A40A98" w:rsidRPr="00741DFA" w:rsidRDefault="00A40A98" w:rsidP="00A40A98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  <w:gridCol w:w="5670"/>
      </w:tblGrid>
      <w:tr w:rsidR="00A40A98" w:rsidRPr="00741DFA" w:rsidTr="00415D84">
        <w:tc>
          <w:tcPr>
            <w:tcW w:w="4786" w:type="dxa"/>
          </w:tcPr>
          <w:p w:rsidR="00A40A98" w:rsidRPr="00741DFA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40A98" w:rsidRPr="00741DFA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41DFA">
              <w:rPr>
                <w:rFonts w:ascii="Times New Roman" w:hAnsi="Times New Roman"/>
                <w:b/>
                <w:sz w:val="20"/>
              </w:rPr>
              <w:t xml:space="preserve">Участники </w:t>
            </w:r>
          </w:p>
          <w:p w:rsidR="00A40A98" w:rsidRPr="00741DFA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41DFA">
              <w:rPr>
                <w:rFonts w:ascii="Times New Roman" w:hAnsi="Times New Roman"/>
                <w:b/>
                <w:sz w:val="20"/>
              </w:rPr>
              <w:t>инновационного проекта</w:t>
            </w:r>
          </w:p>
        </w:tc>
        <w:tc>
          <w:tcPr>
            <w:tcW w:w="4394" w:type="dxa"/>
          </w:tcPr>
          <w:p w:rsidR="00A40A98" w:rsidRPr="00741DFA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40A98" w:rsidRPr="00741DFA" w:rsidRDefault="00A40A98" w:rsidP="00415D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41DFA">
              <w:rPr>
                <w:rFonts w:ascii="Times New Roman" w:hAnsi="Times New Roman"/>
                <w:b/>
                <w:sz w:val="20"/>
              </w:rPr>
              <w:t xml:space="preserve">Количество </w:t>
            </w:r>
          </w:p>
          <w:p w:rsidR="00A40A98" w:rsidRPr="00741DFA" w:rsidRDefault="00A40A98" w:rsidP="00415D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41DFA">
              <w:rPr>
                <w:rFonts w:ascii="Times New Roman" w:hAnsi="Times New Roman"/>
                <w:b/>
                <w:sz w:val="20"/>
              </w:rPr>
              <w:t xml:space="preserve">участников </w:t>
            </w:r>
          </w:p>
          <w:p w:rsidR="00A40A98" w:rsidRPr="00741DFA" w:rsidRDefault="00A40A98" w:rsidP="00415D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41DFA">
              <w:rPr>
                <w:rFonts w:ascii="Times New Roman" w:hAnsi="Times New Roman"/>
                <w:b/>
                <w:sz w:val="20"/>
              </w:rPr>
              <w:t>инновационного прое</w:t>
            </w:r>
            <w:r>
              <w:rPr>
                <w:rFonts w:ascii="Times New Roman" w:hAnsi="Times New Roman"/>
                <w:b/>
                <w:sz w:val="20"/>
              </w:rPr>
              <w:t>кта</w:t>
            </w:r>
          </w:p>
        </w:tc>
        <w:tc>
          <w:tcPr>
            <w:tcW w:w="5670" w:type="dxa"/>
          </w:tcPr>
          <w:p w:rsidR="00A40A98" w:rsidRPr="00741DFA" w:rsidRDefault="00A40A98" w:rsidP="00415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41DFA">
              <w:rPr>
                <w:rFonts w:ascii="Times New Roman" w:hAnsi="Times New Roman"/>
                <w:b/>
                <w:sz w:val="20"/>
              </w:rPr>
              <w:t>Роль в инновационном проекте</w:t>
            </w:r>
          </w:p>
        </w:tc>
      </w:tr>
      <w:tr w:rsidR="00A40A98" w:rsidRPr="00EB3825" w:rsidTr="00415D84">
        <w:tc>
          <w:tcPr>
            <w:tcW w:w="4786" w:type="dxa"/>
          </w:tcPr>
          <w:p w:rsidR="00A40A98" w:rsidRPr="00EB3825" w:rsidRDefault="00A40A98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Педагоги </w:t>
            </w:r>
          </w:p>
        </w:tc>
        <w:tc>
          <w:tcPr>
            <w:tcW w:w="4394" w:type="dxa"/>
          </w:tcPr>
          <w:p w:rsidR="00A40A98" w:rsidRPr="00EB3825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0" w:type="dxa"/>
          </w:tcPr>
          <w:p w:rsidR="00A40A98" w:rsidRPr="00EB3825" w:rsidRDefault="00030C02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по профориентации, проведение мероприятий</w:t>
            </w:r>
          </w:p>
        </w:tc>
      </w:tr>
      <w:tr w:rsidR="00A40A98" w:rsidRPr="00EB3825" w:rsidTr="00415D84">
        <w:trPr>
          <w:cantSplit/>
          <w:trHeight w:val="70"/>
        </w:trPr>
        <w:tc>
          <w:tcPr>
            <w:tcW w:w="4786" w:type="dxa"/>
          </w:tcPr>
          <w:p w:rsidR="00A40A98" w:rsidRPr="00EB3825" w:rsidRDefault="00A40A98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Учащиеся (воспитанники)</w:t>
            </w:r>
          </w:p>
        </w:tc>
        <w:tc>
          <w:tcPr>
            <w:tcW w:w="4394" w:type="dxa"/>
          </w:tcPr>
          <w:p w:rsidR="00A40A98" w:rsidRPr="00EB3825" w:rsidRDefault="00226FBA" w:rsidP="0023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670" w:type="dxa"/>
          </w:tcPr>
          <w:p w:rsidR="00A40A98" w:rsidRPr="00EB3825" w:rsidRDefault="00030C02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Обучение по программам профориентационной направленности, участие в мероприятиях</w:t>
            </w:r>
          </w:p>
        </w:tc>
      </w:tr>
      <w:tr w:rsidR="00A40A98" w:rsidRPr="00EB3825" w:rsidTr="00415D84">
        <w:trPr>
          <w:cantSplit/>
          <w:trHeight w:val="70"/>
        </w:trPr>
        <w:tc>
          <w:tcPr>
            <w:tcW w:w="4786" w:type="dxa"/>
          </w:tcPr>
          <w:p w:rsidR="00A40A98" w:rsidRPr="00EB3825" w:rsidRDefault="00A40A98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4394" w:type="dxa"/>
          </w:tcPr>
          <w:p w:rsidR="00A40A98" w:rsidRPr="00EB3825" w:rsidRDefault="00B25326" w:rsidP="0023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0" w:type="dxa"/>
          </w:tcPr>
          <w:p w:rsidR="00A40A98" w:rsidRPr="00EB3825" w:rsidRDefault="00E151B2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</w:t>
            </w:r>
            <w:r w:rsidR="008930F8">
              <w:rPr>
                <w:rFonts w:ascii="Times New Roman" w:hAnsi="Times New Roman"/>
                <w:sz w:val="20"/>
              </w:rPr>
              <w:t xml:space="preserve">встреч и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бесед </w:t>
            </w:r>
            <w:r w:rsidR="008930F8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  <w:r w:rsidR="008930F8">
              <w:rPr>
                <w:rFonts w:ascii="Times New Roman" w:hAnsi="Times New Roman"/>
                <w:sz w:val="20"/>
              </w:rPr>
              <w:t xml:space="preserve"> учащимися </w:t>
            </w:r>
            <w:r>
              <w:rPr>
                <w:rFonts w:ascii="Times New Roman" w:hAnsi="Times New Roman"/>
                <w:sz w:val="20"/>
              </w:rPr>
              <w:t xml:space="preserve">«Как я выбирал профессию», «Моя профессия» </w:t>
            </w:r>
          </w:p>
        </w:tc>
      </w:tr>
      <w:tr w:rsidR="00A40A98" w:rsidRPr="00EB3825" w:rsidTr="00415D84">
        <w:trPr>
          <w:cantSplit/>
          <w:trHeight w:val="70"/>
        </w:trPr>
        <w:tc>
          <w:tcPr>
            <w:tcW w:w="4786" w:type="dxa"/>
          </w:tcPr>
          <w:p w:rsidR="00A40A98" w:rsidRDefault="00A40A98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партнеры (</w:t>
            </w:r>
            <w:r w:rsidRPr="00F91A33">
              <w:rPr>
                <w:rFonts w:ascii="Times New Roman" w:hAnsi="Times New Roman"/>
                <w:b/>
                <w:sz w:val="20"/>
                <w:u w:val="single"/>
              </w:rPr>
              <w:t>при наличии</w:t>
            </w:r>
            <w:r>
              <w:rPr>
                <w:rFonts w:ascii="Times New Roman" w:hAnsi="Times New Roman"/>
                <w:sz w:val="20"/>
              </w:rPr>
              <w:t xml:space="preserve">  договоров, соглашений)</w:t>
            </w:r>
          </w:p>
        </w:tc>
        <w:tc>
          <w:tcPr>
            <w:tcW w:w="4394" w:type="dxa"/>
          </w:tcPr>
          <w:p w:rsidR="00A40A98" w:rsidRPr="00EB3825" w:rsidRDefault="00B25326" w:rsidP="0023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0" w:type="dxa"/>
          </w:tcPr>
          <w:p w:rsidR="00A40A98" w:rsidRPr="00EB3825" w:rsidRDefault="00E151B2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групп учащихся</w:t>
            </w:r>
          </w:p>
        </w:tc>
      </w:tr>
      <w:tr w:rsidR="00A40A98" w:rsidRPr="00EB3825" w:rsidTr="00415D84">
        <w:trPr>
          <w:cantSplit/>
          <w:trHeight w:val="70"/>
        </w:trPr>
        <w:tc>
          <w:tcPr>
            <w:tcW w:w="4786" w:type="dxa"/>
          </w:tcPr>
          <w:p w:rsidR="00A40A98" w:rsidRPr="00E77469" w:rsidRDefault="00A40A98" w:rsidP="00415D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77469">
              <w:rPr>
                <w:rFonts w:ascii="Times New Roman" w:hAnsi="Times New Roman"/>
                <w:b/>
                <w:sz w:val="20"/>
              </w:rPr>
              <w:t xml:space="preserve">Общее число участников </w:t>
            </w:r>
          </w:p>
          <w:p w:rsidR="00A40A98" w:rsidRPr="00EB3825" w:rsidRDefault="00A40A98" w:rsidP="00415D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7469">
              <w:rPr>
                <w:rFonts w:ascii="Times New Roman" w:hAnsi="Times New Roman"/>
                <w:b/>
                <w:sz w:val="20"/>
              </w:rPr>
              <w:t xml:space="preserve"> инновационного проекта</w:t>
            </w:r>
          </w:p>
        </w:tc>
        <w:tc>
          <w:tcPr>
            <w:tcW w:w="10064" w:type="dxa"/>
            <w:gridSpan w:val="2"/>
          </w:tcPr>
          <w:p w:rsidR="00A40A98" w:rsidRPr="0077735A" w:rsidRDefault="00B25326" w:rsidP="00415D8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  <w:p w:rsidR="00A40A98" w:rsidRPr="0077735A" w:rsidRDefault="00A40A98" w:rsidP="00415D8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A40A98" w:rsidRPr="00EB3825" w:rsidRDefault="00A40A98" w:rsidP="00A40A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</w:rPr>
      </w:pPr>
    </w:p>
    <w:p w:rsidR="00A40A98" w:rsidRPr="002B1DF9" w:rsidRDefault="00A40A98" w:rsidP="00A40A9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2B1DF9">
        <w:rPr>
          <w:rFonts w:ascii="Times New Roman" w:hAnsi="Times New Roman"/>
          <w:i/>
          <w:sz w:val="20"/>
        </w:rPr>
        <w:t>в) повышение квалификации по проблематик</w:t>
      </w:r>
      <w:r>
        <w:rPr>
          <w:rFonts w:ascii="Times New Roman" w:hAnsi="Times New Roman"/>
          <w:i/>
          <w:sz w:val="20"/>
        </w:rPr>
        <w:t>е</w:t>
      </w:r>
      <w:r w:rsidRPr="002B1DF9">
        <w:rPr>
          <w:rFonts w:ascii="Times New Roman" w:hAnsi="Times New Roman"/>
          <w:i/>
          <w:sz w:val="20"/>
        </w:rPr>
        <w:t xml:space="preserve"> инновационного проекта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26"/>
        <w:gridCol w:w="2977"/>
        <w:gridCol w:w="2977"/>
        <w:gridCol w:w="2977"/>
      </w:tblGrid>
      <w:tr w:rsidR="00A40A98" w:rsidRPr="00973978" w:rsidTr="00415D84">
        <w:tc>
          <w:tcPr>
            <w:tcW w:w="3085" w:type="dxa"/>
          </w:tcPr>
          <w:p w:rsidR="00D52F0D" w:rsidRPr="00973978" w:rsidRDefault="00A40A98" w:rsidP="00D52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97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D52F0D" w:rsidRPr="00973978">
              <w:rPr>
                <w:rFonts w:ascii="Times New Roman" w:hAnsi="Times New Roman"/>
                <w:b/>
                <w:sz w:val="20"/>
                <w:szCs w:val="20"/>
              </w:rPr>
              <w:t>оличест</w:t>
            </w:r>
            <w:r w:rsidRPr="00973978">
              <w:rPr>
                <w:rFonts w:ascii="Times New Roman" w:hAnsi="Times New Roman"/>
                <w:b/>
                <w:sz w:val="20"/>
                <w:szCs w:val="20"/>
              </w:rPr>
              <w:t>во педагогов чел. /</w:t>
            </w:r>
          </w:p>
          <w:p w:rsidR="00A40A98" w:rsidRPr="00973978" w:rsidRDefault="00A40A98" w:rsidP="00D52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978">
              <w:rPr>
                <w:rFonts w:ascii="Times New Roman" w:hAnsi="Times New Roman"/>
                <w:b/>
                <w:sz w:val="20"/>
                <w:szCs w:val="20"/>
              </w:rPr>
              <w:t>% от общего количества</w:t>
            </w:r>
          </w:p>
        </w:tc>
        <w:tc>
          <w:tcPr>
            <w:tcW w:w="2126" w:type="dxa"/>
          </w:tcPr>
          <w:p w:rsidR="00A40A98" w:rsidRPr="00973978" w:rsidRDefault="00A40A98" w:rsidP="00D52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978">
              <w:rPr>
                <w:rFonts w:ascii="Times New Roman" w:hAnsi="Times New Roman"/>
                <w:b/>
                <w:sz w:val="20"/>
                <w:szCs w:val="20"/>
              </w:rPr>
              <w:t>Вид ПК (курсы, семинары, стажировки и т.п.)</w:t>
            </w:r>
          </w:p>
        </w:tc>
        <w:tc>
          <w:tcPr>
            <w:tcW w:w="2977" w:type="dxa"/>
          </w:tcPr>
          <w:p w:rsidR="00A40A98" w:rsidRPr="00973978" w:rsidRDefault="00A40A98" w:rsidP="00D52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978">
              <w:rPr>
                <w:rFonts w:ascii="Times New Roman" w:hAnsi="Times New Roman"/>
                <w:b/>
                <w:sz w:val="20"/>
                <w:szCs w:val="20"/>
              </w:rPr>
              <w:t>Тема курсов, семинаров и т.п.</w:t>
            </w:r>
          </w:p>
        </w:tc>
        <w:tc>
          <w:tcPr>
            <w:tcW w:w="2977" w:type="dxa"/>
          </w:tcPr>
          <w:p w:rsidR="00A40A98" w:rsidRPr="00973978" w:rsidRDefault="00A40A98" w:rsidP="00D52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978">
              <w:rPr>
                <w:rFonts w:ascii="Times New Roman" w:hAnsi="Times New Roman"/>
                <w:b/>
                <w:sz w:val="20"/>
                <w:szCs w:val="20"/>
              </w:rPr>
              <w:t>Место прохождения курсов, семинаров и т.п.</w:t>
            </w:r>
          </w:p>
        </w:tc>
        <w:tc>
          <w:tcPr>
            <w:tcW w:w="2977" w:type="dxa"/>
          </w:tcPr>
          <w:p w:rsidR="00A40A98" w:rsidRPr="00973978" w:rsidRDefault="00A40A98" w:rsidP="00D52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978">
              <w:rPr>
                <w:rFonts w:ascii="Times New Roman" w:hAnsi="Times New Roman"/>
                <w:b/>
                <w:sz w:val="20"/>
                <w:szCs w:val="20"/>
              </w:rPr>
              <w:t>Срок прохождения</w:t>
            </w:r>
          </w:p>
        </w:tc>
      </w:tr>
      <w:tr w:rsidR="00A40A98" w:rsidRPr="00973978" w:rsidTr="00415D84">
        <w:tc>
          <w:tcPr>
            <w:tcW w:w="3085" w:type="dxa"/>
          </w:tcPr>
          <w:p w:rsidR="00A40A98" w:rsidRPr="00973978" w:rsidRDefault="00030C02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2/20%</w:t>
            </w:r>
          </w:p>
        </w:tc>
        <w:tc>
          <w:tcPr>
            <w:tcW w:w="2126" w:type="dxa"/>
          </w:tcPr>
          <w:p w:rsidR="00A40A98" w:rsidRPr="00973978" w:rsidRDefault="00030C02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977" w:type="dxa"/>
          </w:tcPr>
          <w:p w:rsidR="00A40A98" w:rsidRPr="00973978" w:rsidRDefault="00B2532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 xml:space="preserve">«Профориентация: теория и практика», 72 часа </w:t>
            </w:r>
          </w:p>
        </w:tc>
        <w:tc>
          <w:tcPr>
            <w:tcW w:w="2977" w:type="dxa"/>
          </w:tcPr>
          <w:p w:rsidR="00A40A98" w:rsidRPr="00973978" w:rsidRDefault="00B2532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73978">
              <w:rPr>
                <w:rFonts w:ascii="Times New Roman" w:hAnsi="Times New Roman"/>
                <w:sz w:val="20"/>
                <w:szCs w:val="20"/>
              </w:rPr>
              <w:t>Мультиурок</w:t>
            </w:r>
            <w:proofErr w:type="spellEnd"/>
            <w:r w:rsidRPr="0097397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5326" w:rsidRPr="00973978" w:rsidRDefault="00A13C4C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B25326" w:rsidRPr="00973978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https://videouroki.net/course/proforiientatsiia-tieoriia-i-praktika-1.html</w:t>
              </w:r>
            </w:hyperlink>
          </w:p>
        </w:tc>
        <w:tc>
          <w:tcPr>
            <w:tcW w:w="2977" w:type="dxa"/>
          </w:tcPr>
          <w:p w:rsidR="00A40A98" w:rsidRPr="00973978" w:rsidRDefault="00030C02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Июнь-июль, 2019 г.</w:t>
            </w:r>
          </w:p>
        </w:tc>
      </w:tr>
      <w:tr w:rsidR="00A40A98" w:rsidRPr="00973978" w:rsidTr="00415D84">
        <w:trPr>
          <w:cantSplit/>
          <w:trHeight w:val="70"/>
        </w:trPr>
        <w:tc>
          <w:tcPr>
            <w:tcW w:w="3085" w:type="dxa"/>
          </w:tcPr>
          <w:p w:rsidR="00A40A98" w:rsidRPr="00973978" w:rsidRDefault="00236F46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5</w:t>
            </w:r>
            <w:r w:rsidR="00030C02" w:rsidRPr="00973978">
              <w:rPr>
                <w:rFonts w:ascii="Times New Roman" w:hAnsi="Times New Roman"/>
                <w:sz w:val="20"/>
                <w:szCs w:val="20"/>
              </w:rPr>
              <w:t>/45%</w:t>
            </w:r>
          </w:p>
        </w:tc>
        <w:tc>
          <w:tcPr>
            <w:tcW w:w="2126" w:type="dxa"/>
          </w:tcPr>
          <w:p w:rsidR="00A40A98" w:rsidRPr="00973978" w:rsidRDefault="00236F46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Городской семинар</w:t>
            </w:r>
          </w:p>
        </w:tc>
        <w:tc>
          <w:tcPr>
            <w:tcW w:w="2977" w:type="dxa"/>
          </w:tcPr>
          <w:p w:rsidR="00A40A98" w:rsidRPr="00973978" w:rsidRDefault="00236F46" w:rsidP="00236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"Роль дополнительного образования в профессиональной ориентации и самоопределении обучающихся"</w:t>
            </w:r>
            <w:r w:rsidRPr="009739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977" w:type="dxa"/>
          </w:tcPr>
          <w:p w:rsidR="00A40A98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МБУ ДО ДДТ№4</w:t>
            </w:r>
          </w:p>
        </w:tc>
        <w:tc>
          <w:tcPr>
            <w:tcW w:w="2977" w:type="dxa"/>
          </w:tcPr>
          <w:p w:rsidR="00A40A98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27.01.2020 г.</w:t>
            </w:r>
          </w:p>
        </w:tc>
      </w:tr>
      <w:tr w:rsidR="00EE1E23" w:rsidRPr="00973978" w:rsidTr="00415D84">
        <w:trPr>
          <w:cantSplit/>
          <w:trHeight w:val="70"/>
        </w:trPr>
        <w:tc>
          <w:tcPr>
            <w:tcW w:w="3085" w:type="dxa"/>
          </w:tcPr>
          <w:p w:rsidR="00EE1E23" w:rsidRPr="00973978" w:rsidRDefault="00236F46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9</w:t>
            </w:r>
            <w:r w:rsidR="00030C02" w:rsidRPr="00973978">
              <w:rPr>
                <w:rFonts w:ascii="Times New Roman" w:hAnsi="Times New Roman"/>
                <w:sz w:val="20"/>
                <w:szCs w:val="20"/>
              </w:rPr>
              <w:t>/100%</w:t>
            </w:r>
          </w:p>
        </w:tc>
        <w:tc>
          <w:tcPr>
            <w:tcW w:w="2126" w:type="dxa"/>
          </w:tcPr>
          <w:p w:rsidR="00EE1E23" w:rsidRPr="00973978" w:rsidRDefault="00236F46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Городской семинар</w:t>
            </w:r>
          </w:p>
        </w:tc>
        <w:tc>
          <w:tcPr>
            <w:tcW w:w="2977" w:type="dxa"/>
          </w:tcPr>
          <w:p w:rsidR="00EE1E23" w:rsidRPr="00973978" w:rsidRDefault="00236F46" w:rsidP="00236F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«Современные подходы к профессиональной ориентации обучающихся». </w:t>
            </w:r>
          </w:p>
        </w:tc>
        <w:tc>
          <w:tcPr>
            <w:tcW w:w="2977" w:type="dxa"/>
          </w:tcPr>
          <w:p w:rsidR="00EE1E23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МБУ ДО СЮН</w:t>
            </w:r>
          </w:p>
        </w:tc>
        <w:tc>
          <w:tcPr>
            <w:tcW w:w="2977" w:type="dxa"/>
          </w:tcPr>
          <w:p w:rsidR="00EE1E23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26.03.2020.</w:t>
            </w:r>
          </w:p>
        </w:tc>
      </w:tr>
      <w:tr w:rsidR="00236F46" w:rsidRPr="00973978" w:rsidTr="00415D84">
        <w:trPr>
          <w:cantSplit/>
          <w:trHeight w:val="70"/>
        </w:trPr>
        <w:tc>
          <w:tcPr>
            <w:tcW w:w="3085" w:type="dxa"/>
          </w:tcPr>
          <w:p w:rsidR="00236F46" w:rsidRPr="00973978" w:rsidRDefault="00030C02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2/20%</w:t>
            </w:r>
          </w:p>
        </w:tc>
        <w:tc>
          <w:tcPr>
            <w:tcW w:w="2126" w:type="dxa"/>
          </w:tcPr>
          <w:p w:rsidR="00236F46" w:rsidRPr="00973978" w:rsidRDefault="00236F46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Методическое объединение профконсультантов</w:t>
            </w:r>
          </w:p>
        </w:tc>
        <w:tc>
          <w:tcPr>
            <w:tcW w:w="2977" w:type="dxa"/>
          </w:tcPr>
          <w:p w:rsidR="00236F46" w:rsidRPr="00973978" w:rsidRDefault="00236F46" w:rsidP="00236F46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9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3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нлайн заседание совета регионального методического объединения профконсультантов образовательных организаций разных типов</w:t>
            </w:r>
          </w:p>
        </w:tc>
        <w:tc>
          <w:tcPr>
            <w:tcW w:w="2977" w:type="dxa"/>
          </w:tcPr>
          <w:p w:rsidR="00236F46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КРИРПО</w:t>
            </w:r>
          </w:p>
        </w:tc>
        <w:tc>
          <w:tcPr>
            <w:tcW w:w="2977" w:type="dxa"/>
          </w:tcPr>
          <w:p w:rsidR="00236F46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21.05.2020.</w:t>
            </w:r>
          </w:p>
        </w:tc>
      </w:tr>
      <w:tr w:rsidR="00236F46" w:rsidRPr="00973978" w:rsidTr="00415D84">
        <w:trPr>
          <w:cantSplit/>
          <w:trHeight w:val="70"/>
        </w:trPr>
        <w:tc>
          <w:tcPr>
            <w:tcW w:w="3085" w:type="dxa"/>
          </w:tcPr>
          <w:p w:rsidR="00236F46" w:rsidRPr="00973978" w:rsidRDefault="00030C02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lastRenderedPageBreak/>
              <w:t>9/100%</w:t>
            </w:r>
          </w:p>
        </w:tc>
        <w:tc>
          <w:tcPr>
            <w:tcW w:w="2126" w:type="dxa"/>
          </w:tcPr>
          <w:p w:rsidR="00236F46" w:rsidRPr="00973978" w:rsidRDefault="00236F46" w:rsidP="0041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Онлайн заседание МО </w:t>
            </w:r>
            <w:proofErr w:type="spellStart"/>
            <w:r w:rsidRPr="009739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эколого</w:t>
            </w:r>
            <w:proofErr w:type="spellEnd"/>
            <w:r w:rsidRPr="009739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–натуралистической направленности: </w:t>
            </w:r>
          </w:p>
        </w:tc>
        <w:tc>
          <w:tcPr>
            <w:tcW w:w="2977" w:type="dxa"/>
          </w:tcPr>
          <w:p w:rsidR="00236F46" w:rsidRPr="00973978" w:rsidRDefault="00236F46" w:rsidP="00236F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9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«Опыт использования различных форм организации учебного процесса с учетом профориентационной деятельности»,</w:t>
            </w:r>
          </w:p>
        </w:tc>
        <w:tc>
          <w:tcPr>
            <w:tcW w:w="2977" w:type="dxa"/>
          </w:tcPr>
          <w:p w:rsidR="00236F46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hAnsi="Times New Roman"/>
                <w:sz w:val="20"/>
                <w:szCs w:val="20"/>
              </w:rPr>
              <w:t>КРИРПО</w:t>
            </w:r>
          </w:p>
        </w:tc>
        <w:tc>
          <w:tcPr>
            <w:tcW w:w="2977" w:type="dxa"/>
          </w:tcPr>
          <w:p w:rsidR="00236F46" w:rsidRPr="00973978" w:rsidRDefault="00236F46" w:rsidP="0041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9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22.05.2020.</w:t>
            </w:r>
          </w:p>
        </w:tc>
      </w:tr>
    </w:tbl>
    <w:p w:rsidR="00A40A98" w:rsidRPr="00973978" w:rsidRDefault="00A40A98" w:rsidP="00A40A9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40A98" w:rsidRDefault="00A40A98" w:rsidP="00A40A98">
      <w:pPr>
        <w:spacing w:after="0" w:line="240" w:lineRule="auto"/>
        <w:rPr>
          <w:rFonts w:ascii="Times New Roman" w:hAnsi="Times New Roman"/>
          <w:b/>
        </w:rPr>
      </w:pPr>
    </w:p>
    <w:p w:rsidR="00A40A98" w:rsidRPr="00A017F7" w:rsidRDefault="00A40A98" w:rsidP="00A40A98">
      <w:pPr>
        <w:spacing w:after="0" w:line="240" w:lineRule="auto"/>
        <w:rPr>
          <w:rFonts w:ascii="Times New Roman" w:hAnsi="Times New Roman"/>
          <w:b/>
        </w:rPr>
      </w:pPr>
      <w:r w:rsidRPr="00A017F7">
        <w:rPr>
          <w:rFonts w:ascii="Times New Roman" w:hAnsi="Times New Roman"/>
          <w:b/>
        </w:rPr>
        <w:t>Научный консультант</w:t>
      </w:r>
    </w:p>
    <w:p w:rsidR="00A40A98" w:rsidRPr="00A017F7" w:rsidRDefault="00A40A98" w:rsidP="00A40A98">
      <w:pPr>
        <w:spacing w:after="0" w:line="240" w:lineRule="auto"/>
        <w:rPr>
          <w:rFonts w:ascii="Times New Roman" w:hAnsi="Times New Roman"/>
        </w:rPr>
      </w:pPr>
      <w:r w:rsidRPr="00A017F7">
        <w:rPr>
          <w:rFonts w:ascii="Times New Roman" w:hAnsi="Times New Roman"/>
        </w:rPr>
        <w:t>______________________________   _____________________________</w:t>
      </w:r>
    </w:p>
    <w:p w:rsidR="00A40A98" w:rsidRPr="00A017F7" w:rsidRDefault="00A40A98" w:rsidP="00A40A98">
      <w:pPr>
        <w:spacing w:after="0" w:line="240" w:lineRule="auto"/>
        <w:rPr>
          <w:rFonts w:ascii="Times New Roman" w:hAnsi="Times New Roman"/>
        </w:rPr>
      </w:pPr>
      <w:r w:rsidRPr="00A017F7">
        <w:rPr>
          <w:rFonts w:ascii="Times New Roman" w:hAnsi="Times New Roman"/>
        </w:rPr>
        <w:t xml:space="preserve">            Ф.И.О.                                                                                 подпись </w:t>
      </w:r>
    </w:p>
    <w:p w:rsidR="00A40A98" w:rsidRDefault="00A40A98" w:rsidP="00A40A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highlight w:val="yellow"/>
        </w:rPr>
      </w:pPr>
    </w:p>
    <w:sectPr w:rsidR="00A40A98" w:rsidSect="00BE6CB1">
      <w:footerReference w:type="default" r:id="rId33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89" w:rsidRDefault="00604689" w:rsidP="00BE6CB1">
      <w:pPr>
        <w:spacing w:after="0" w:line="240" w:lineRule="auto"/>
      </w:pPr>
      <w:r>
        <w:separator/>
      </w:r>
    </w:p>
  </w:endnote>
  <w:endnote w:type="continuationSeparator" w:id="0">
    <w:p w:rsidR="00604689" w:rsidRDefault="00604689" w:rsidP="00BE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133567"/>
      <w:docPartObj>
        <w:docPartGallery w:val="Page Numbers (Bottom of Page)"/>
        <w:docPartUnique/>
      </w:docPartObj>
    </w:sdtPr>
    <w:sdtContent>
      <w:p w:rsidR="00A13C4C" w:rsidRDefault="00A13C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89" w:rsidRDefault="00604689" w:rsidP="00BE6CB1">
      <w:pPr>
        <w:spacing w:after="0" w:line="240" w:lineRule="auto"/>
      </w:pPr>
      <w:r>
        <w:separator/>
      </w:r>
    </w:p>
  </w:footnote>
  <w:footnote w:type="continuationSeparator" w:id="0">
    <w:p w:rsidR="00604689" w:rsidRDefault="00604689" w:rsidP="00BE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82E"/>
    <w:multiLevelType w:val="hybridMultilevel"/>
    <w:tmpl w:val="3FC01D74"/>
    <w:lvl w:ilvl="0" w:tplc="43823B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82E2D"/>
    <w:multiLevelType w:val="multilevel"/>
    <w:tmpl w:val="8C564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C5479F"/>
    <w:multiLevelType w:val="hybridMultilevel"/>
    <w:tmpl w:val="E6E8D3E0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0238"/>
    <w:multiLevelType w:val="hybridMultilevel"/>
    <w:tmpl w:val="A38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3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D91"/>
    <w:multiLevelType w:val="hybridMultilevel"/>
    <w:tmpl w:val="0860A522"/>
    <w:lvl w:ilvl="0" w:tplc="43823B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8C490A"/>
    <w:multiLevelType w:val="hybridMultilevel"/>
    <w:tmpl w:val="7E8072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585127"/>
    <w:multiLevelType w:val="hybridMultilevel"/>
    <w:tmpl w:val="9BCC621A"/>
    <w:lvl w:ilvl="0" w:tplc="43823B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110E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FB7392"/>
    <w:multiLevelType w:val="hybridMultilevel"/>
    <w:tmpl w:val="EEE0CD50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79C9"/>
    <w:multiLevelType w:val="multilevel"/>
    <w:tmpl w:val="A6E2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8E6503"/>
    <w:multiLevelType w:val="hybridMultilevel"/>
    <w:tmpl w:val="7BF048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FDD1E03"/>
    <w:multiLevelType w:val="multilevel"/>
    <w:tmpl w:val="8C564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90115C"/>
    <w:multiLevelType w:val="multilevel"/>
    <w:tmpl w:val="8C564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6A6AB7"/>
    <w:multiLevelType w:val="hybridMultilevel"/>
    <w:tmpl w:val="385814A8"/>
    <w:lvl w:ilvl="0" w:tplc="E8CC5B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4A2C"/>
    <w:multiLevelType w:val="multilevel"/>
    <w:tmpl w:val="A6E2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61126E"/>
    <w:multiLevelType w:val="hybridMultilevel"/>
    <w:tmpl w:val="75C68864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15FA8"/>
    <w:multiLevelType w:val="hybridMultilevel"/>
    <w:tmpl w:val="D230112E"/>
    <w:lvl w:ilvl="0" w:tplc="27507E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1306"/>
    <w:multiLevelType w:val="hybridMultilevel"/>
    <w:tmpl w:val="E6304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D28BD"/>
    <w:multiLevelType w:val="hybridMultilevel"/>
    <w:tmpl w:val="4A169204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C17C4"/>
    <w:multiLevelType w:val="hybridMultilevel"/>
    <w:tmpl w:val="F1749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518516C2"/>
    <w:multiLevelType w:val="hybridMultilevel"/>
    <w:tmpl w:val="804A2B80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150C1"/>
    <w:multiLevelType w:val="hybridMultilevel"/>
    <w:tmpl w:val="A3E616DE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06A31"/>
    <w:multiLevelType w:val="hybridMultilevel"/>
    <w:tmpl w:val="2A66F066"/>
    <w:lvl w:ilvl="0" w:tplc="43823B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7D66354"/>
    <w:multiLevelType w:val="hybridMultilevel"/>
    <w:tmpl w:val="E01081F4"/>
    <w:lvl w:ilvl="0" w:tplc="E8CC5B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C0C76"/>
    <w:multiLevelType w:val="hybridMultilevel"/>
    <w:tmpl w:val="C37E6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B169D"/>
    <w:multiLevelType w:val="hybridMultilevel"/>
    <w:tmpl w:val="5F7EE94E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6612"/>
    <w:multiLevelType w:val="hybridMultilevel"/>
    <w:tmpl w:val="009811F0"/>
    <w:lvl w:ilvl="0" w:tplc="43823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AE461A"/>
    <w:multiLevelType w:val="hybridMultilevel"/>
    <w:tmpl w:val="2CC04C18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953AB"/>
    <w:multiLevelType w:val="hybridMultilevel"/>
    <w:tmpl w:val="1C32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E7BC4"/>
    <w:multiLevelType w:val="hybridMultilevel"/>
    <w:tmpl w:val="D12871BE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F739D"/>
    <w:multiLevelType w:val="hybridMultilevel"/>
    <w:tmpl w:val="B61CE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43EC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704164"/>
    <w:multiLevelType w:val="multilevel"/>
    <w:tmpl w:val="8C564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E15063"/>
    <w:multiLevelType w:val="hybridMultilevel"/>
    <w:tmpl w:val="FF9241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70605177"/>
    <w:multiLevelType w:val="hybridMultilevel"/>
    <w:tmpl w:val="286A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C2CC8"/>
    <w:multiLevelType w:val="hybridMultilevel"/>
    <w:tmpl w:val="587294DE"/>
    <w:lvl w:ilvl="0" w:tplc="27507E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7F2"/>
    <w:multiLevelType w:val="hybridMultilevel"/>
    <w:tmpl w:val="DE68C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B169A"/>
    <w:multiLevelType w:val="hybridMultilevel"/>
    <w:tmpl w:val="6CD0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D7858"/>
    <w:multiLevelType w:val="hybridMultilevel"/>
    <w:tmpl w:val="2206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33943"/>
    <w:multiLevelType w:val="hybridMultilevel"/>
    <w:tmpl w:val="014C4198"/>
    <w:lvl w:ilvl="0" w:tplc="43823B9A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3" w15:restartNumberingAfterBreak="0">
    <w:nsid w:val="7FAC39FA"/>
    <w:multiLevelType w:val="hybridMultilevel"/>
    <w:tmpl w:val="E09A32BE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</w:num>
  <w:num w:numId="6">
    <w:abstractNumId w:val="15"/>
  </w:num>
  <w:num w:numId="7">
    <w:abstractNumId w:val="5"/>
  </w:num>
  <w:num w:numId="8">
    <w:abstractNumId w:val="20"/>
  </w:num>
  <w:num w:numId="9">
    <w:abstractNumId w:val="7"/>
  </w:num>
  <w:num w:numId="10">
    <w:abstractNumId w:val="13"/>
  </w:num>
  <w:num w:numId="11">
    <w:abstractNumId w:val="34"/>
  </w:num>
  <w:num w:numId="12">
    <w:abstractNumId w:val="11"/>
  </w:num>
  <w:num w:numId="13">
    <w:abstractNumId w:val="39"/>
  </w:num>
  <w:num w:numId="14">
    <w:abstractNumId w:val="32"/>
  </w:num>
  <w:num w:numId="15">
    <w:abstractNumId w:val="38"/>
  </w:num>
  <w:num w:numId="16">
    <w:abstractNumId w:val="17"/>
  </w:num>
  <w:num w:numId="17">
    <w:abstractNumId w:val="25"/>
  </w:num>
  <w:num w:numId="18">
    <w:abstractNumId w:val="1"/>
  </w:num>
  <w:num w:numId="19">
    <w:abstractNumId w:val="33"/>
  </w:num>
  <w:num w:numId="20">
    <w:abstractNumId w:val="9"/>
  </w:num>
  <w:num w:numId="21">
    <w:abstractNumId w:val="12"/>
  </w:num>
  <w:num w:numId="22">
    <w:abstractNumId w:val="37"/>
  </w:num>
  <w:num w:numId="23">
    <w:abstractNumId w:val="30"/>
  </w:num>
  <w:num w:numId="24">
    <w:abstractNumId w:val="24"/>
  </w:num>
  <w:num w:numId="25">
    <w:abstractNumId w:val="22"/>
  </w:num>
  <w:num w:numId="26">
    <w:abstractNumId w:val="16"/>
  </w:num>
  <w:num w:numId="27">
    <w:abstractNumId w:val="0"/>
  </w:num>
  <w:num w:numId="28">
    <w:abstractNumId w:val="6"/>
  </w:num>
  <w:num w:numId="29">
    <w:abstractNumId w:val="4"/>
  </w:num>
  <w:num w:numId="30">
    <w:abstractNumId w:val="8"/>
  </w:num>
  <w:num w:numId="31">
    <w:abstractNumId w:val="10"/>
  </w:num>
  <w:num w:numId="32">
    <w:abstractNumId w:val="36"/>
  </w:num>
  <w:num w:numId="33">
    <w:abstractNumId w:val="28"/>
  </w:num>
  <w:num w:numId="34">
    <w:abstractNumId w:val="42"/>
  </w:num>
  <w:num w:numId="35">
    <w:abstractNumId w:val="18"/>
  </w:num>
  <w:num w:numId="36">
    <w:abstractNumId w:val="23"/>
  </w:num>
  <w:num w:numId="37">
    <w:abstractNumId w:val="2"/>
  </w:num>
  <w:num w:numId="38">
    <w:abstractNumId w:val="29"/>
  </w:num>
  <w:num w:numId="39">
    <w:abstractNumId w:val="43"/>
  </w:num>
  <w:num w:numId="40">
    <w:abstractNumId w:val="41"/>
  </w:num>
  <w:num w:numId="41">
    <w:abstractNumId w:val="31"/>
  </w:num>
  <w:num w:numId="42">
    <w:abstractNumId w:val="27"/>
  </w:num>
  <w:num w:numId="43">
    <w:abstractNumId w:val="4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98"/>
    <w:rsid w:val="00005305"/>
    <w:rsid w:val="00005E1C"/>
    <w:rsid w:val="000066CF"/>
    <w:rsid w:val="00030C02"/>
    <w:rsid w:val="00076A0B"/>
    <w:rsid w:val="000E6118"/>
    <w:rsid w:val="00115A57"/>
    <w:rsid w:val="00125293"/>
    <w:rsid w:val="001920B1"/>
    <w:rsid w:val="001A31EB"/>
    <w:rsid w:val="001C37E2"/>
    <w:rsid w:val="00200C38"/>
    <w:rsid w:val="00226FBA"/>
    <w:rsid w:val="00236C7D"/>
    <w:rsid w:val="00236F46"/>
    <w:rsid w:val="00247634"/>
    <w:rsid w:val="00294EF5"/>
    <w:rsid w:val="002B2A59"/>
    <w:rsid w:val="002E4F3E"/>
    <w:rsid w:val="00345340"/>
    <w:rsid w:val="00401A8B"/>
    <w:rsid w:val="00415D84"/>
    <w:rsid w:val="00427199"/>
    <w:rsid w:val="004324DE"/>
    <w:rsid w:val="0049508E"/>
    <w:rsid w:val="004D2A7A"/>
    <w:rsid w:val="005006FD"/>
    <w:rsid w:val="00604689"/>
    <w:rsid w:val="00604CB0"/>
    <w:rsid w:val="00645DFA"/>
    <w:rsid w:val="00667920"/>
    <w:rsid w:val="0068788B"/>
    <w:rsid w:val="006A3D15"/>
    <w:rsid w:val="00733ABE"/>
    <w:rsid w:val="007450D9"/>
    <w:rsid w:val="00764D2B"/>
    <w:rsid w:val="00771241"/>
    <w:rsid w:val="007A02AC"/>
    <w:rsid w:val="00812C05"/>
    <w:rsid w:val="00817ACC"/>
    <w:rsid w:val="00817E09"/>
    <w:rsid w:val="00820EA7"/>
    <w:rsid w:val="00835755"/>
    <w:rsid w:val="00840F4F"/>
    <w:rsid w:val="008930F8"/>
    <w:rsid w:val="009232CF"/>
    <w:rsid w:val="009503B1"/>
    <w:rsid w:val="00956596"/>
    <w:rsid w:val="00973978"/>
    <w:rsid w:val="0098054A"/>
    <w:rsid w:val="009851CF"/>
    <w:rsid w:val="00985209"/>
    <w:rsid w:val="009D0FDB"/>
    <w:rsid w:val="009D708C"/>
    <w:rsid w:val="00A13C4C"/>
    <w:rsid w:val="00A30062"/>
    <w:rsid w:val="00A37343"/>
    <w:rsid w:val="00A4006E"/>
    <w:rsid w:val="00A40A98"/>
    <w:rsid w:val="00AC12F2"/>
    <w:rsid w:val="00B07462"/>
    <w:rsid w:val="00B1362A"/>
    <w:rsid w:val="00B25326"/>
    <w:rsid w:val="00B7005B"/>
    <w:rsid w:val="00BA16EE"/>
    <w:rsid w:val="00BE6CB1"/>
    <w:rsid w:val="00BF7A71"/>
    <w:rsid w:val="00C3585A"/>
    <w:rsid w:val="00CC0761"/>
    <w:rsid w:val="00D46826"/>
    <w:rsid w:val="00D52F0D"/>
    <w:rsid w:val="00D55DD3"/>
    <w:rsid w:val="00DF6EEA"/>
    <w:rsid w:val="00E07FE4"/>
    <w:rsid w:val="00E151B2"/>
    <w:rsid w:val="00E872C3"/>
    <w:rsid w:val="00E942E5"/>
    <w:rsid w:val="00EE0D76"/>
    <w:rsid w:val="00EE1E23"/>
    <w:rsid w:val="00F26F03"/>
    <w:rsid w:val="00F45AE8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E7BD"/>
  <w15:docId w15:val="{BE62408F-E225-4E46-A30D-8CEF574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A9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A9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A98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A40A98"/>
    <w:pPr>
      <w:ind w:left="720"/>
      <w:contextualSpacing/>
    </w:pPr>
  </w:style>
  <w:style w:type="character" w:customStyle="1" w:styleId="ft2288">
    <w:name w:val="ft2288"/>
    <w:rsid w:val="00A40A98"/>
  </w:style>
  <w:style w:type="table" w:styleId="a4">
    <w:name w:val="Table Grid"/>
    <w:basedOn w:val="a1"/>
    <w:uiPriority w:val="59"/>
    <w:rsid w:val="00A4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A40A98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0A98"/>
    <w:rPr>
      <w:rFonts w:ascii="Calibri" w:eastAsia="Calibri" w:hAnsi="Calibri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C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CB1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C12F2"/>
    <w:rPr>
      <w:color w:val="0000FF"/>
      <w:u w:val="single"/>
    </w:rPr>
  </w:style>
  <w:style w:type="paragraph" w:customStyle="1" w:styleId="11">
    <w:name w:val="Обычный1"/>
    <w:rsid w:val="00840F4F"/>
    <w:rPr>
      <w:rFonts w:ascii="Calibri" w:eastAsia="Calibri" w:hAnsi="Calibri" w:cs="Calibri"/>
      <w:lang w:eastAsia="ru-RU"/>
    </w:rPr>
  </w:style>
  <w:style w:type="character" w:styleId="aa">
    <w:name w:val="Unresolved Mention"/>
    <w:basedOn w:val="a0"/>
    <w:uiPriority w:val="99"/>
    <w:semiHidden/>
    <w:unhideWhenUsed/>
    <w:rsid w:val="00840F4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1C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pathwayseparator">
    <w:name w:val="b-pathway__separator"/>
    <w:basedOn w:val="a0"/>
    <w:rsid w:val="001C37E2"/>
  </w:style>
  <w:style w:type="paragraph" w:customStyle="1" w:styleId="110">
    <w:name w:val="Обычный11"/>
    <w:rsid w:val="0049508E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Emphasis"/>
    <w:basedOn w:val="a0"/>
    <w:uiPriority w:val="20"/>
    <w:qFormat/>
    <w:rsid w:val="00495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vkzgs.ucoz.ru/index/proforientacija/0-603" TargetMode="External"/><Relationship Id="rId18" Type="http://schemas.openxmlformats.org/officeDocument/2006/relationships/hyperlink" Target="&#1042;&#1089;&#1077;&#1088;&#1086;&#1089;&#1089;&#1080;&#1081;&#1089;&#1082;&#1080;&#1081;%20&#1082;&#1086;&#1085;&#1082;&#1091;&#1088;&#1089;%20&#1087;&#1077;&#1076;&#1072;&#1075;&#1086;&#1075;&#1080;&#1095;&#1077;&#1089;&#1082;&#1086;&#1075;&#1086;%20&#1084;&#1072;&#1089;&#1090;&#1077;&#1088;&#1089;&#1090;&#1074;&#1072;%20" TargetMode="External"/><Relationship Id="rId26" Type="http://schemas.openxmlformats.org/officeDocument/2006/relationships/hyperlink" Target="https://www.art-talan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vkzgs.ucoz.ru/index/proforientacija/0-60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vkzgs.ucoz.ru/" TargetMode="External"/><Relationship Id="rId12" Type="http://schemas.openxmlformats.org/officeDocument/2006/relationships/hyperlink" Target="http://nvkzgs.ucoz.ru/index/proforientacija/0-603" TargetMode="External"/><Relationship Id="rId17" Type="http://schemas.openxmlformats.org/officeDocument/2006/relationships/hyperlink" Target="http://proforientir42.ru/yarmarka-vakansij/" TargetMode="External"/><Relationship Id="rId25" Type="http://schemas.openxmlformats.org/officeDocument/2006/relationships/hyperlink" Target="https://voprosita.ru/viktorina.php?vik=5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roforientir42.ru/onlajn-viktorina-professii-skazochnyh-geroev/" TargetMode="External"/><Relationship Id="rId20" Type="http://schemas.openxmlformats.org/officeDocument/2006/relationships/hyperlink" Target="http://nvkzgs.ucoz.ru/" TargetMode="External"/><Relationship Id="rId29" Type="http://schemas.openxmlformats.org/officeDocument/2006/relationships/hyperlink" Target="https://docs.google.com/forms/d/e/1FAIpQLSdcMEhyJ6fevD46_CBf0UIWDk3tPc_UCVIheZo9lwP-_O2G7g/view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JNC2GBl3GE?list=PLbtbBtGwBb3YtJzKgZliBJlrLH4aq62QA" TargetMode="External"/><Relationship Id="rId24" Type="http://schemas.openxmlformats.org/officeDocument/2006/relationships/hyperlink" Target="https://www.art-talant.org/" TargetMode="External"/><Relationship Id="rId32" Type="http://schemas.openxmlformats.org/officeDocument/2006/relationships/hyperlink" Target="https://videouroki.net/course/proforiientatsiia-tieoriia-i-praktika-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forientir42.ru/wp-content/uploads/2017/07/Professii-budushhego.-CHelovek-i-priroda-Bychkova-I.-V..pdf" TargetMode="External"/><Relationship Id="rId23" Type="http://schemas.openxmlformats.org/officeDocument/2006/relationships/hyperlink" Target="&#1042;&#1089;&#1077;&#1088;&#1086;&#1089;&#1089;&#1080;&#1081;&#1089;&#1082;&#1080;&#1081;%20&#1082;&#1086;&#1085;&#1082;&#1091;&#1088;&#1089;%20&#1087;&#1077;&#1076;&#1072;&#1075;&#1086;&#1075;&#1080;&#1095;&#1077;&#1089;&#1082;&#1086;&#1075;&#1086;%20&#1084;&#1072;&#1089;&#1090;&#1077;&#1088;&#1089;&#1090;&#1074;&#1072;%20" TargetMode="External"/><Relationship Id="rId28" Type="http://schemas.openxmlformats.org/officeDocument/2006/relationships/hyperlink" Target="https://docs.google.com/forms/d/1EbwS3_mc-nWN0nNn2NMbkqb5BUuw209jhxha8kagm5I/edit" TargetMode="External"/><Relationship Id="rId10" Type="http://schemas.openxmlformats.org/officeDocument/2006/relationships/hyperlink" Target="https://youtu.be/sy2OoTkBpfo?list=PLbtbBtGwBb3YtJzKgZliBJlrLH4aq62QA" TargetMode="External"/><Relationship Id="rId19" Type="http://schemas.openxmlformats.org/officeDocument/2006/relationships/hyperlink" Target="https://www.art-talant.org/" TargetMode="External"/><Relationship Id="rId31" Type="http://schemas.openxmlformats.org/officeDocument/2006/relationships/hyperlink" Target="https://drive.google.com/drive/folders/1cmHMGOpXjiijVS9T5TWEku5YDsPmmb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-qduf8aiQE?list=PLbtbBtGwBb3YtJzKgZliBJlrLH4aq62QA" TargetMode="External"/><Relationship Id="rId14" Type="http://schemas.openxmlformats.org/officeDocument/2006/relationships/hyperlink" Target="https://forms.gle/ERFMQPhjPbg1e2ci9" TargetMode="External"/><Relationship Id="rId22" Type="http://schemas.openxmlformats.org/officeDocument/2006/relationships/hyperlink" Target="https://forms.gle/ERFMQPhjPbg1e2ci9" TargetMode="External"/><Relationship Id="rId27" Type="http://schemas.openxmlformats.org/officeDocument/2006/relationships/hyperlink" Target="https://www.art-talant.org/raboty/itogi-konkursov/est-mnogo-professij-horoshih-i-nuzhnyh" TargetMode="External"/><Relationship Id="rId30" Type="http://schemas.openxmlformats.org/officeDocument/2006/relationships/hyperlink" Target="https://forms.gle/ERFMQPhjPbg1e2ci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forms.gle/ERFMQPhjPbg1e2ci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16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Prorector-NMR</dc:creator>
  <cp:lastModifiedBy>Инна</cp:lastModifiedBy>
  <cp:revision>30</cp:revision>
  <cp:lastPrinted>2018-04-11T07:32:00Z</cp:lastPrinted>
  <dcterms:created xsi:type="dcterms:W3CDTF">2020-06-22T06:55:00Z</dcterms:created>
  <dcterms:modified xsi:type="dcterms:W3CDTF">2020-06-26T05:18:00Z</dcterms:modified>
</cp:coreProperties>
</file>